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EFA86" w14:textId="3E263EA1" w:rsidR="001F370F" w:rsidRPr="001F370F" w:rsidRDefault="001F370F">
      <w:pPr>
        <w:rPr>
          <w:b/>
          <w:sz w:val="28"/>
          <w:szCs w:val="28"/>
          <w:lang w:val="en-US"/>
        </w:rPr>
      </w:pPr>
      <w:r>
        <w:rPr>
          <w:b/>
          <w:sz w:val="28"/>
          <w:szCs w:val="28"/>
          <w:lang w:val="en-US"/>
        </w:rPr>
        <w:t>Abdominal and Pelvic P</w:t>
      </w:r>
      <w:bookmarkStart w:id="0" w:name="_GoBack"/>
      <w:bookmarkEnd w:id="0"/>
      <w:r w:rsidRPr="001F370F">
        <w:rPr>
          <w:b/>
          <w:sz w:val="28"/>
          <w:szCs w:val="28"/>
          <w:lang w:val="en-US"/>
        </w:rPr>
        <w:t>ain</w:t>
      </w:r>
      <w:r w:rsidRPr="001F370F">
        <w:rPr>
          <w:b/>
          <w:sz w:val="28"/>
          <w:szCs w:val="28"/>
          <w:lang w:val="en-US"/>
        </w:rPr>
        <w:t xml:space="preserve"> Congress onktober 2017</w:t>
      </w:r>
    </w:p>
    <w:p w14:paraId="2C029C39" w14:textId="77777777" w:rsidR="001F370F" w:rsidRPr="001F370F" w:rsidRDefault="001F370F">
      <w:pPr>
        <w:rPr>
          <w:lang w:val="en-US"/>
        </w:rPr>
      </w:pPr>
    </w:p>
    <w:p w14:paraId="794B44D9" w14:textId="6A5DD007" w:rsidR="009912F2" w:rsidRDefault="00D57A19">
      <w:r>
        <w:t xml:space="preserve">I oktober deltog </w:t>
      </w:r>
      <w:r w:rsidR="008D18D9">
        <w:t>jeg i</w:t>
      </w:r>
      <w:r w:rsidR="00BE3090">
        <w:t xml:space="preserve"> den 3. verdenskongress inden for ”abdominal and pelvic pain” </w:t>
      </w:r>
      <w:r w:rsidR="009912F2">
        <w:t>arrangeret af International Pelvic Pain Society (IPPS)</w:t>
      </w:r>
      <w:r w:rsidR="008D18D9">
        <w:t xml:space="preserve"> i Washington DC</w:t>
      </w:r>
      <w:r w:rsidR="009912F2">
        <w:t xml:space="preserve">. </w:t>
      </w:r>
      <w:r w:rsidR="008D18D9">
        <w:t xml:space="preserve">Det var </w:t>
      </w:r>
      <w:r w:rsidR="00E15EC7">
        <w:t xml:space="preserve">en spændende uge, </w:t>
      </w:r>
      <w:r w:rsidR="008F5C0F">
        <w:t xml:space="preserve">med </w:t>
      </w:r>
      <w:r w:rsidR="009912F2">
        <w:t xml:space="preserve">sammenlagt </w:t>
      </w:r>
      <w:r w:rsidR="008F5C0F">
        <w:t>5 dages undervisning</w:t>
      </w:r>
      <w:r w:rsidR="009912F2">
        <w:t>/konference. Jeg vil gerne takk</w:t>
      </w:r>
      <w:r w:rsidR="008D18D9">
        <w:t>e DUGOF for et legat</w:t>
      </w:r>
      <w:r w:rsidR="009912F2">
        <w:t xml:space="preserve"> </w:t>
      </w:r>
      <w:r w:rsidR="004B4D56">
        <w:t xml:space="preserve">til rejsen. </w:t>
      </w:r>
      <w:r w:rsidR="009912F2">
        <w:t>Uden et tilskud fra DUGOF ville jeg ikke have haft mod på at kaste mig ud i den ret omkostningstunge tur til USA.</w:t>
      </w:r>
    </w:p>
    <w:p w14:paraId="579D33B7" w14:textId="77777777" w:rsidR="0089489A" w:rsidRDefault="0089489A">
      <w:r>
        <w:t>På kongressen var der over 500 deltagere, og jeg var</w:t>
      </w:r>
      <w:r w:rsidR="008D18D9">
        <w:t xml:space="preserve"> så vidt jeg ved eneste dansker, men jeg fik lavet en masse networking, og fik gode kontakter til fysioterapeuter fra bl.a. Sverige, Tyskland</w:t>
      </w:r>
      <w:r w:rsidR="00977837">
        <w:t>, H</w:t>
      </w:r>
      <w:r w:rsidR="008D18D9">
        <w:t>olland</w:t>
      </w:r>
      <w:r w:rsidR="00977837">
        <w:t xml:space="preserve"> og USA.</w:t>
      </w:r>
    </w:p>
    <w:p w14:paraId="44D5C920" w14:textId="77777777" w:rsidR="00E15EC7" w:rsidRDefault="00E15EC7">
      <w:r>
        <w:t xml:space="preserve">Den første kursusdag, var en slags </w:t>
      </w:r>
      <w:r w:rsidR="008F5C0F">
        <w:t>introduktion til abdominal and pelvic pain</w:t>
      </w:r>
      <w:r w:rsidR="00EB2F88">
        <w:t>, og der var ca. 100 deltagere</w:t>
      </w:r>
      <w:r w:rsidR="008F5C0F">
        <w:t>. Der var undervisere inden for arbejdsfelterne</w:t>
      </w:r>
      <w:r w:rsidR="009912F2">
        <w:t xml:space="preserve"> urologi, gynækologi, gastroente</w:t>
      </w:r>
      <w:r w:rsidR="008F5C0F">
        <w:t>rologi, fysioterapi, psykologi</w:t>
      </w:r>
      <w:r w:rsidR="00F835F4">
        <w:t>, pharmakologi</w:t>
      </w:r>
      <w:r w:rsidR="008F5C0F">
        <w:t xml:space="preserve"> og en hel del </w:t>
      </w:r>
      <w:r w:rsidR="000C5DE5">
        <w:t xml:space="preserve">generel </w:t>
      </w:r>
      <w:r w:rsidR="00EB2F88">
        <w:t xml:space="preserve">undervisning </w:t>
      </w:r>
      <w:r w:rsidR="008F5C0F">
        <w:t>om smertevidenskab. Det v</w:t>
      </w:r>
      <w:r w:rsidR="00F835F4">
        <w:t xml:space="preserve">ar en rigtig god, informativ og spændende </w:t>
      </w:r>
      <w:r w:rsidR="008F5C0F">
        <w:t>dag, som sluttede med rundbordsdiskussioner om</w:t>
      </w:r>
      <w:r w:rsidR="00F835F4">
        <w:t>kring en case og</w:t>
      </w:r>
      <w:r w:rsidR="008F5C0F">
        <w:t xml:space="preserve"> undersøgelsesmetodik. Muligheden for at tale frit </w:t>
      </w:r>
      <w:r w:rsidR="000C5DE5">
        <w:t xml:space="preserve">og diskutere </w:t>
      </w:r>
      <w:r w:rsidR="008F5C0F">
        <w:t>med de andre deltagere</w:t>
      </w:r>
      <w:r w:rsidR="00F504E6">
        <w:t>,</w:t>
      </w:r>
      <w:r w:rsidR="008F5C0F">
        <w:t xml:space="preserve"> </w:t>
      </w:r>
      <w:r w:rsidR="00DC60F4">
        <w:t xml:space="preserve">var meget lærerig, og der blev udvekslet viden om stort og småt, hvilket </w:t>
      </w:r>
      <w:r w:rsidR="008F5C0F">
        <w:t xml:space="preserve">lagde en god grund for resten af </w:t>
      </w:r>
      <w:r w:rsidR="00F835F4">
        <w:t>k</w:t>
      </w:r>
      <w:r w:rsidR="008F5C0F">
        <w:t xml:space="preserve">onferencen, da vi jo på den måde lærte 10 </w:t>
      </w:r>
      <w:r w:rsidR="00F835F4">
        <w:t xml:space="preserve">af de </w:t>
      </w:r>
      <w:r w:rsidR="008F5C0F">
        <w:t>andre deltagere bedre at kende.</w:t>
      </w:r>
      <w:r w:rsidR="00F835F4">
        <w:t xml:space="preserve"> </w:t>
      </w:r>
      <w:r w:rsidR="00EB2F88">
        <w:t>Jeg kom helt tilfældigt til at sidde ved siden af en af de 2 svenske fysioterapeuter der også deltog i kongressen, hvilket gav god</w:t>
      </w:r>
      <w:r w:rsidR="00FE7E39">
        <w:t xml:space="preserve"> mulighed for at sparre med s</w:t>
      </w:r>
      <w:r w:rsidR="00EB2F88">
        <w:t>venske</w:t>
      </w:r>
      <w:r w:rsidR="00FE7E39">
        <w:t>rne</w:t>
      </w:r>
      <w:r w:rsidR="00EB2F88">
        <w:t xml:space="preserve"> resten af ugen.</w:t>
      </w:r>
    </w:p>
    <w:p w14:paraId="58919BB4" w14:textId="77777777" w:rsidR="00F835F4" w:rsidRDefault="00B01CF5">
      <w:pPr>
        <w:rPr>
          <w:rFonts w:cstheme="minorHAnsi"/>
          <w:color w:val="1D2129"/>
          <w:shd w:val="clear" w:color="auto" w:fill="FFFFFF"/>
        </w:rPr>
      </w:pPr>
      <w:r>
        <w:t xml:space="preserve">Kursusdagen der afrundede hele </w:t>
      </w:r>
      <w:r w:rsidRPr="005737F6">
        <w:rPr>
          <w:rFonts w:cstheme="minorHAnsi"/>
        </w:rPr>
        <w:t xml:space="preserve">konferencen var i selskab med Lorimar Moesley og Paul Hodges, som havde sammenfattet en kursusdag under navnet </w:t>
      </w:r>
      <w:r w:rsidR="00CC438A">
        <w:rPr>
          <w:rFonts w:cstheme="minorHAnsi"/>
          <w:color w:val="1D2129"/>
          <w:shd w:val="clear" w:color="auto" w:fill="FFFFFF"/>
        </w:rPr>
        <w:t>“from Biology to Behavior: Integra</w:t>
      </w:r>
      <w:r w:rsidR="00AC531A">
        <w:rPr>
          <w:rFonts w:cstheme="minorHAnsi"/>
          <w:color w:val="1D2129"/>
          <w:shd w:val="clear" w:color="auto" w:fill="FFFFFF"/>
        </w:rPr>
        <w:t>ting Current Biology and Biopsy</w:t>
      </w:r>
      <w:r w:rsidR="00CC438A">
        <w:rPr>
          <w:rFonts w:cstheme="minorHAnsi"/>
          <w:color w:val="1D2129"/>
          <w:shd w:val="clear" w:color="auto" w:fill="FFFFFF"/>
        </w:rPr>
        <w:t>chosocial Principles in the Management of Pelvic P</w:t>
      </w:r>
      <w:r w:rsidRPr="005737F6">
        <w:rPr>
          <w:rFonts w:cstheme="minorHAnsi"/>
          <w:color w:val="1D2129"/>
          <w:shd w:val="clear" w:color="auto" w:fill="FFFFFF"/>
        </w:rPr>
        <w:t>ain”</w:t>
      </w:r>
      <w:r w:rsidR="000C5DE5">
        <w:rPr>
          <w:rFonts w:cstheme="minorHAnsi"/>
          <w:color w:val="1D2129"/>
          <w:shd w:val="clear" w:color="auto" w:fill="FFFFFF"/>
        </w:rPr>
        <w:t>. Det var en interessant</w:t>
      </w:r>
      <w:r w:rsidR="005737F6">
        <w:rPr>
          <w:rFonts w:cstheme="minorHAnsi"/>
          <w:color w:val="1D2129"/>
          <w:shd w:val="clear" w:color="auto" w:fill="FFFFFF"/>
        </w:rPr>
        <w:t xml:space="preserve"> dag, hvor det især gik op for mig, hvor enormt meget grundforskning Poul Hodges har lavet inden for bækkenbundens funktion. Han ved i hvert fald mere end de fleste om underlivets anatomi og funktion. Lorimar Moesley er en fantastisk formidler og gjorde os alle sammen </w:t>
      </w:r>
      <w:r w:rsidR="0008633C">
        <w:rPr>
          <w:rFonts w:cstheme="minorHAnsi"/>
          <w:color w:val="1D2129"/>
          <w:shd w:val="clear" w:color="auto" w:fill="FFFFFF"/>
        </w:rPr>
        <w:t>klogere på teorien om neurotags.</w:t>
      </w:r>
      <w:r w:rsidR="009912F2">
        <w:rPr>
          <w:rFonts w:cstheme="minorHAnsi"/>
          <w:color w:val="1D2129"/>
          <w:shd w:val="clear" w:color="auto" w:fill="FFFFFF"/>
        </w:rPr>
        <w:t xml:space="preserve"> </w:t>
      </w:r>
      <w:r w:rsidR="00CC438A">
        <w:rPr>
          <w:rFonts w:cstheme="minorHAnsi"/>
          <w:color w:val="1D2129"/>
          <w:shd w:val="clear" w:color="auto" w:fill="FFFFFF"/>
        </w:rPr>
        <w:t>Begge undervisere kan klart anbefales, hvis de skulle komme forbi Danmark eller er i nærheden.</w:t>
      </w:r>
    </w:p>
    <w:p w14:paraId="650F2261" w14:textId="77777777" w:rsidR="004E06A9" w:rsidRDefault="00F504E6">
      <w:pPr>
        <w:rPr>
          <w:rFonts w:cstheme="minorHAnsi"/>
          <w:color w:val="1D2129"/>
          <w:shd w:val="clear" w:color="auto" w:fill="FFFFFF"/>
        </w:rPr>
      </w:pPr>
      <w:r>
        <w:rPr>
          <w:rFonts w:cstheme="minorHAnsi"/>
          <w:color w:val="1D2129"/>
          <w:shd w:val="clear" w:color="auto" w:fill="FFFFFF"/>
        </w:rPr>
        <w:t xml:space="preserve">Selve konferencen var velorganiseret, </w:t>
      </w:r>
      <w:r w:rsidR="00FC5120">
        <w:rPr>
          <w:rFonts w:cstheme="minorHAnsi"/>
          <w:color w:val="1D2129"/>
          <w:shd w:val="clear" w:color="auto" w:fill="FFFFFF"/>
        </w:rPr>
        <w:t>og de tre dage var delt op i 9 forskellige ”klusters”, som gav et godt overblik over hvilken diagnosegruppe eller problematik der var på dagsordenen.</w:t>
      </w:r>
      <w:r w:rsidR="00171E4D">
        <w:rPr>
          <w:rFonts w:cstheme="minorHAnsi"/>
          <w:color w:val="1D2129"/>
          <w:shd w:val="clear" w:color="auto" w:fill="FFFFFF"/>
        </w:rPr>
        <w:t xml:space="preserve"> </w:t>
      </w:r>
      <w:r w:rsidR="00FC5120">
        <w:rPr>
          <w:rFonts w:cstheme="minorHAnsi"/>
          <w:color w:val="1D2129"/>
          <w:shd w:val="clear" w:color="auto" w:fill="FFFFFF"/>
        </w:rPr>
        <w:t xml:space="preserve"> Der var en </w:t>
      </w:r>
      <w:r>
        <w:rPr>
          <w:rFonts w:cstheme="minorHAnsi"/>
          <w:color w:val="1D2129"/>
          <w:shd w:val="clear" w:color="auto" w:fill="FFFFFF"/>
        </w:rPr>
        <w:t xml:space="preserve">perlerække af spændende foredrag fra forskere og klinikere </w:t>
      </w:r>
      <w:r w:rsidR="00FC5120">
        <w:rPr>
          <w:rFonts w:cstheme="minorHAnsi"/>
          <w:color w:val="1D2129"/>
          <w:shd w:val="clear" w:color="auto" w:fill="FFFFFF"/>
        </w:rPr>
        <w:t xml:space="preserve">fra hele verden, </w:t>
      </w:r>
      <w:r w:rsidR="00B65B62">
        <w:rPr>
          <w:rFonts w:cstheme="minorHAnsi"/>
          <w:color w:val="1D2129"/>
          <w:shd w:val="clear" w:color="auto" w:fill="FFFFFF"/>
        </w:rPr>
        <w:t xml:space="preserve">som </w:t>
      </w:r>
      <w:r w:rsidR="00FC5120">
        <w:rPr>
          <w:rFonts w:cstheme="minorHAnsi"/>
          <w:color w:val="1D2129"/>
          <w:shd w:val="clear" w:color="auto" w:fill="FFFFFF"/>
        </w:rPr>
        <w:t>arbejder inden</w:t>
      </w:r>
      <w:r>
        <w:rPr>
          <w:rFonts w:cstheme="minorHAnsi"/>
          <w:color w:val="1D2129"/>
          <w:shd w:val="clear" w:color="auto" w:fill="FFFFFF"/>
        </w:rPr>
        <w:t>for</w:t>
      </w:r>
      <w:r w:rsidR="00FC5120">
        <w:rPr>
          <w:rFonts w:cstheme="minorHAnsi"/>
          <w:color w:val="1D2129"/>
          <w:shd w:val="clear" w:color="auto" w:fill="FFFFFF"/>
        </w:rPr>
        <w:t xml:space="preserve"> forskellige specialer, men de havde alle sammen </w:t>
      </w:r>
      <w:r w:rsidR="008C146A">
        <w:rPr>
          <w:rFonts w:cstheme="minorHAnsi"/>
          <w:color w:val="1D2129"/>
          <w:shd w:val="clear" w:color="auto" w:fill="FFFFFF"/>
        </w:rPr>
        <w:t xml:space="preserve">fælles </w:t>
      </w:r>
      <w:r w:rsidR="00FC5120">
        <w:rPr>
          <w:rFonts w:cstheme="minorHAnsi"/>
          <w:color w:val="1D2129"/>
          <w:shd w:val="clear" w:color="auto" w:fill="FFFFFF"/>
        </w:rPr>
        <w:t>fokus på smerter i mave og underlivsregion.</w:t>
      </w:r>
      <w:r w:rsidR="00171E4D">
        <w:rPr>
          <w:rFonts w:cstheme="minorHAnsi"/>
          <w:color w:val="1D2129"/>
          <w:shd w:val="clear" w:color="auto" w:fill="FFFFFF"/>
        </w:rPr>
        <w:t xml:space="preserve"> </w:t>
      </w:r>
    </w:p>
    <w:p w14:paraId="10A6C2DA" w14:textId="77777777" w:rsidR="00A12774" w:rsidRDefault="00EB7D7F">
      <w:pPr>
        <w:rPr>
          <w:rFonts w:cstheme="minorHAnsi"/>
          <w:color w:val="1D2129"/>
          <w:shd w:val="clear" w:color="auto" w:fill="FFFFFF"/>
        </w:rPr>
      </w:pPr>
      <w:r>
        <w:rPr>
          <w:rFonts w:cstheme="minorHAnsi"/>
          <w:color w:val="1D2129"/>
          <w:shd w:val="clear" w:color="auto" w:fill="FFFFFF"/>
        </w:rPr>
        <w:t>Jeg</w:t>
      </w:r>
      <w:r w:rsidR="00D83295">
        <w:rPr>
          <w:rFonts w:cstheme="minorHAnsi"/>
          <w:color w:val="1D2129"/>
          <w:shd w:val="clear" w:color="auto" w:fill="FFFFFF"/>
        </w:rPr>
        <w:t xml:space="preserve"> vil fremhæve 2</w:t>
      </w:r>
      <w:r>
        <w:rPr>
          <w:rFonts w:cstheme="minorHAnsi"/>
          <w:color w:val="1D2129"/>
          <w:shd w:val="clear" w:color="auto" w:fill="FFFFFF"/>
        </w:rPr>
        <w:t xml:space="preserve"> af de </w:t>
      </w:r>
      <w:r w:rsidR="00D83295">
        <w:rPr>
          <w:rFonts w:cstheme="minorHAnsi"/>
          <w:color w:val="1D2129"/>
          <w:shd w:val="clear" w:color="auto" w:fill="FFFFFF"/>
        </w:rPr>
        <w:t xml:space="preserve">8 </w:t>
      </w:r>
      <w:r>
        <w:rPr>
          <w:rFonts w:cstheme="minorHAnsi"/>
          <w:color w:val="1D2129"/>
          <w:shd w:val="clear" w:color="auto" w:fill="FFFFFF"/>
        </w:rPr>
        <w:t xml:space="preserve">mundtlige posterpræsentationer der </w:t>
      </w:r>
      <w:r w:rsidR="009E7904">
        <w:rPr>
          <w:rFonts w:cstheme="minorHAnsi"/>
          <w:color w:val="1D2129"/>
          <w:shd w:val="clear" w:color="auto" w:fill="FFFFFF"/>
        </w:rPr>
        <w:t>blev fremlagt på konferencen. Begge studier er store veludførte studier, som netop er afsluttet, men endnu ikke er publiceret. Begge studier</w:t>
      </w:r>
      <w:r w:rsidR="004F634A">
        <w:rPr>
          <w:rFonts w:cstheme="minorHAnsi"/>
          <w:color w:val="1D2129"/>
          <w:shd w:val="clear" w:color="auto" w:fill="FFFFFF"/>
        </w:rPr>
        <w:t xml:space="preserve"> vil bidrage</w:t>
      </w:r>
      <w:r w:rsidR="009E7904">
        <w:rPr>
          <w:rFonts w:cstheme="minorHAnsi"/>
          <w:color w:val="1D2129"/>
          <w:shd w:val="clear" w:color="auto" w:fill="FFFFFF"/>
        </w:rPr>
        <w:t xml:space="preserve"> til en højere grad af evidens</w:t>
      </w:r>
      <w:r w:rsidR="008C146A">
        <w:rPr>
          <w:rFonts w:cstheme="minorHAnsi"/>
          <w:color w:val="1D2129"/>
          <w:shd w:val="clear" w:color="auto" w:fill="FFFFFF"/>
        </w:rPr>
        <w:t xml:space="preserve"> for</w:t>
      </w:r>
      <w:r w:rsidR="004F634A">
        <w:rPr>
          <w:rFonts w:cstheme="minorHAnsi"/>
          <w:color w:val="1D2129"/>
          <w:shd w:val="clear" w:color="auto" w:fill="FFFFFF"/>
        </w:rPr>
        <w:t xml:space="preserve"> brugen af </w:t>
      </w:r>
      <w:r w:rsidR="009E7904">
        <w:rPr>
          <w:rFonts w:cstheme="minorHAnsi"/>
          <w:color w:val="1D2129"/>
          <w:shd w:val="clear" w:color="auto" w:fill="FFFFFF"/>
        </w:rPr>
        <w:t>fysioterapi til patienter med underlivssmerter</w:t>
      </w:r>
      <w:r w:rsidR="004F634A">
        <w:rPr>
          <w:rFonts w:cstheme="minorHAnsi"/>
          <w:color w:val="1D2129"/>
          <w:shd w:val="clear" w:color="auto" w:fill="FFFFFF"/>
        </w:rPr>
        <w:t>.</w:t>
      </w:r>
      <w:r w:rsidR="008C146A">
        <w:rPr>
          <w:rFonts w:cstheme="minorHAnsi"/>
          <w:color w:val="1D2129"/>
          <w:shd w:val="clear" w:color="auto" w:fill="FFFFFF"/>
        </w:rPr>
        <w:t xml:space="preserve"> </w:t>
      </w:r>
    </w:p>
    <w:p w14:paraId="688DCFFA" w14:textId="77777777" w:rsidR="00EB7D7F" w:rsidRDefault="00EB7D7F">
      <w:pPr>
        <w:rPr>
          <w:rFonts w:cstheme="minorHAnsi"/>
          <w:color w:val="1D2129"/>
          <w:shd w:val="clear" w:color="auto" w:fill="FFFFFF"/>
        </w:rPr>
      </w:pPr>
    </w:p>
    <w:p w14:paraId="23709F29" w14:textId="77777777" w:rsidR="00EB7D7F" w:rsidRPr="00D75EF8" w:rsidRDefault="00EB7D7F">
      <w:pPr>
        <w:rPr>
          <w:rFonts w:cstheme="minorHAnsi"/>
          <w:color w:val="1D2129"/>
          <w:shd w:val="clear" w:color="auto" w:fill="FFFFFF"/>
        </w:rPr>
      </w:pPr>
      <w:r w:rsidRPr="004671DD">
        <w:rPr>
          <w:rFonts w:cstheme="minorHAnsi"/>
          <w:b/>
          <w:color w:val="1D2129"/>
          <w:shd w:val="clear" w:color="auto" w:fill="FFFFFF"/>
          <w:lang w:val="en-US"/>
        </w:rPr>
        <w:t>”Myofacial findings in patients with chronic pelvic pain syndrome and association with psychosocial factors”</w:t>
      </w:r>
      <w:r w:rsidRPr="00EB7D7F">
        <w:rPr>
          <w:rFonts w:cstheme="minorHAnsi"/>
          <w:color w:val="1D2129"/>
          <w:shd w:val="clear" w:color="auto" w:fill="FFFFFF"/>
          <w:lang w:val="en-US"/>
        </w:rPr>
        <w:t xml:space="preserve"> </w:t>
      </w:r>
      <w:r w:rsidR="004671DD">
        <w:rPr>
          <w:rFonts w:cstheme="minorHAnsi"/>
          <w:color w:val="1D2129"/>
          <w:shd w:val="clear" w:color="auto" w:fill="FFFFFF"/>
          <w:lang w:val="en-US"/>
        </w:rPr>
        <w:t xml:space="preserve"> </w:t>
      </w:r>
      <w:r w:rsidR="00D75EF8">
        <w:rPr>
          <w:rFonts w:cstheme="minorHAnsi"/>
          <w:color w:val="1D2129"/>
          <w:shd w:val="clear" w:color="auto" w:fill="FFFFFF"/>
          <w:lang w:val="en-US"/>
        </w:rPr>
        <w:t xml:space="preserve">af Susanne Gudrun Regina Klotz, fysioterapeut og Phd. </w:t>
      </w:r>
      <w:r w:rsidR="00D75EF8" w:rsidRPr="00D75EF8">
        <w:rPr>
          <w:rFonts w:cstheme="minorHAnsi"/>
          <w:color w:val="1D2129"/>
          <w:shd w:val="clear" w:color="auto" w:fill="FFFFFF"/>
        </w:rPr>
        <w:t>Studerende fra Hamborg.</w:t>
      </w:r>
    </w:p>
    <w:p w14:paraId="3296AC9B" w14:textId="77777777" w:rsidR="00A66575" w:rsidRDefault="00D75EF8" w:rsidP="00A66575">
      <w:pPr>
        <w:spacing w:after="0"/>
        <w:rPr>
          <w:rFonts w:cstheme="minorHAnsi"/>
          <w:color w:val="1D2129"/>
          <w:shd w:val="clear" w:color="auto" w:fill="FFFFFF"/>
        </w:rPr>
      </w:pPr>
      <w:r w:rsidRPr="00D75EF8">
        <w:rPr>
          <w:rFonts w:cstheme="minorHAnsi"/>
          <w:color w:val="1D2129"/>
          <w:shd w:val="clear" w:color="auto" w:fill="FFFFFF"/>
        </w:rPr>
        <w:t>Susanne har sammen med</w:t>
      </w:r>
      <w:r w:rsidR="00D62CCA">
        <w:rPr>
          <w:rFonts w:cstheme="minorHAnsi"/>
          <w:color w:val="1D2129"/>
          <w:shd w:val="clear" w:color="auto" w:fill="FFFFFF"/>
        </w:rPr>
        <w:t xml:space="preserve"> et</w:t>
      </w:r>
      <w:r>
        <w:rPr>
          <w:rFonts w:cstheme="minorHAnsi"/>
          <w:color w:val="1D2129"/>
          <w:shd w:val="clear" w:color="auto" w:fill="FFFFFF"/>
        </w:rPr>
        <w:t xml:space="preserve"> forskerteam u</w:t>
      </w:r>
      <w:r w:rsidR="004671DD">
        <w:rPr>
          <w:rFonts w:cstheme="minorHAnsi"/>
          <w:color w:val="1D2129"/>
          <w:shd w:val="clear" w:color="auto" w:fill="FFFFFF"/>
        </w:rPr>
        <w:t>ndersøgt 187 patienter med CPPS</w:t>
      </w:r>
      <w:r>
        <w:rPr>
          <w:rFonts w:cstheme="minorHAnsi"/>
          <w:color w:val="1D2129"/>
          <w:shd w:val="clear" w:color="auto" w:fill="FFFFFF"/>
        </w:rPr>
        <w:t xml:space="preserve">, der </w:t>
      </w:r>
      <w:r w:rsidR="004671DD">
        <w:rPr>
          <w:rFonts w:cstheme="minorHAnsi"/>
          <w:color w:val="1D2129"/>
          <w:shd w:val="clear" w:color="auto" w:fill="FFFFFF"/>
        </w:rPr>
        <w:t xml:space="preserve">alle har modtaget </w:t>
      </w:r>
      <w:r>
        <w:rPr>
          <w:rFonts w:cstheme="minorHAnsi"/>
          <w:color w:val="1D2129"/>
          <w:shd w:val="clear" w:color="auto" w:fill="FFFFFF"/>
        </w:rPr>
        <w:t>be</w:t>
      </w:r>
      <w:r w:rsidR="004671DD">
        <w:rPr>
          <w:rFonts w:cstheme="minorHAnsi"/>
          <w:color w:val="1D2129"/>
          <w:shd w:val="clear" w:color="auto" w:fill="FFFFFF"/>
        </w:rPr>
        <w:t>handling</w:t>
      </w:r>
      <w:r>
        <w:rPr>
          <w:rFonts w:cstheme="minorHAnsi"/>
          <w:color w:val="1D2129"/>
          <w:shd w:val="clear" w:color="auto" w:fill="FFFFFF"/>
        </w:rPr>
        <w:t xml:space="preserve"> på en specialklinik for mænd og kvinder med CPPS</w:t>
      </w:r>
      <w:r w:rsidR="004671DD">
        <w:rPr>
          <w:rFonts w:cstheme="minorHAnsi"/>
          <w:color w:val="1D2129"/>
          <w:shd w:val="clear" w:color="auto" w:fill="FFFFFF"/>
        </w:rPr>
        <w:t>. Data til studiet er indsamlet mellem 2013 og 2017.</w:t>
      </w:r>
    </w:p>
    <w:p w14:paraId="59687F70" w14:textId="77777777" w:rsidR="00D75EF8" w:rsidRDefault="004671DD" w:rsidP="00A66575">
      <w:pPr>
        <w:spacing w:after="0"/>
        <w:rPr>
          <w:rFonts w:cstheme="minorHAnsi"/>
          <w:color w:val="1D2129"/>
          <w:shd w:val="clear" w:color="auto" w:fill="FFFFFF"/>
        </w:rPr>
      </w:pPr>
      <w:r>
        <w:rPr>
          <w:rFonts w:cstheme="minorHAnsi"/>
          <w:color w:val="1D2129"/>
          <w:shd w:val="clear" w:color="auto" w:fill="FFFFFF"/>
        </w:rPr>
        <w:t xml:space="preserve"> </w:t>
      </w:r>
      <w:r w:rsidR="00D75EF8">
        <w:rPr>
          <w:rFonts w:cstheme="minorHAnsi"/>
          <w:color w:val="1D2129"/>
          <w:shd w:val="clear" w:color="auto" w:fill="FFFFFF"/>
        </w:rPr>
        <w:t xml:space="preserve"> </w:t>
      </w:r>
    </w:p>
    <w:p w14:paraId="18EDD052" w14:textId="77777777" w:rsidR="00A66575" w:rsidRDefault="00712913" w:rsidP="00A66575">
      <w:pPr>
        <w:spacing w:after="0"/>
        <w:rPr>
          <w:rFonts w:cstheme="minorHAnsi"/>
          <w:color w:val="1D2129"/>
          <w:shd w:val="clear" w:color="auto" w:fill="FFFFFF"/>
        </w:rPr>
      </w:pPr>
      <w:r w:rsidRPr="00712913">
        <w:rPr>
          <w:rFonts w:cstheme="minorHAnsi"/>
          <w:color w:val="1D2129"/>
          <w:shd w:val="clear" w:color="auto" w:fill="FFFFFF"/>
        </w:rPr>
        <w:t>Metode</w:t>
      </w:r>
      <w:r>
        <w:rPr>
          <w:rFonts w:cstheme="minorHAnsi"/>
          <w:color w:val="1D2129"/>
          <w:shd w:val="clear" w:color="auto" w:fill="FFFFFF"/>
        </w:rPr>
        <w:t>:</w:t>
      </w:r>
    </w:p>
    <w:p w14:paraId="765D8B17" w14:textId="77777777" w:rsidR="00467E92" w:rsidRDefault="00467E92" w:rsidP="00A66575">
      <w:pPr>
        <w:spacing w:after="0"/>
        <w:rPr>
          <w:rFonts w:cstheme="minorHAnsi"/>
          <w:color w:val="1D2129"/>
          <w:shd w:val="clear" w:color="auto" w:fill="FFFFFF"/>
        </w:rPr>
      </w:pPr>
      <w:r>
        <w:rPr>
          <w:rFonts w:cstheme="minorHAnsi"/>
          <w:color w:val="1D2129"/>
          <w:shd w:val="clear" w:color="auto" w:fill="FFFFFF"/>
        </w:rPr>
        <w:lastRenderedPageBreak/>
        <w:t>Alle patienter er undersøgt grundigt for tenderpoints og triggerpoints</w:t>
      </w:r>
      <w:r w:rsidR="000C5DE5">
        <w:rPr>
          <w:rFonts w:cstheme="minorHAnsi"/>
          <w:color w:val="1D2129"/>
          <w:shd w:val="clear" w:color="auto" w:fill="FFFFFF"/>
        </w:rPr>
        <w:t xml:space="preserve"> både udvendigt og indvendigt</w:t>
      </w:r>
      <w:r>
        <w:rPr>
          <w:rFonts w:cstheme="minorHAnsi"/>
          <w:color w:val="1D2129"/>
          <w:shd w:val="clear" w:color="auto" w:fill="FFFFFF"/>
        </w:rPr>
        <w:t xml:space="preserve">, hos en </w:t>
      </w:r>
      <w:r w:rsidR="00335DED">
        <w:rPr>
          <w:rFonts w:cstheme="minorHAnsi"/>
          <w:color w:val="1D2129"/>
          <w:shd w:val="clear" w:color="auto" w:fill="FFFFFF"/>
        </w:rPr>
        <w:t>urogyn uddanne</w:t>
      </w:r>
      <w:r w:rsidR="003D06DB">
        <w:rPr>
          <w:rFonts w:cstheme="minorHAnsi"/>
          <w:color w:val="1D2129"/>
          <w:shd w:val="clear" w:color="auto" w:fill="FFFFFF"/>
        </w:rPr>
        <w:t>t</w:t>
      </w:r>
      <w:r w:rsidR="00C03F1E">
        <w:rPr>
          <w:rFonts w:cstheme="minorHAnsi"/>
          <w:color w:val="1D2129"/>
          <w:shd w:val="clear" w:color="auto" w:fill="FFFFFF"/>
        </w:rPr>
        <w:t xml:space="preserve"> </w:t>
      </w:r>
      <w:r>
        <w:rPr>
          <w:rFonts w:cstheme="minorHAnsi"/>
          <w:color w:val="1D2129"/>
          <w:shd w:val="clear" w:color="auto" w:fill="FFFFFF"/>
        </w:rPr>
        <w:t>fysioterapeut. Punkterne blev kortlagt for hver enkelt patient. Alle patienter udfyldte flere spørgeskemaer omhandlende stress og psykosociale faktorer.</w:t>
      </w:r>
      <w:r w:rsidR="007A44BD">
        <w:rPr>
          <w:rFonts w:cstheme="minorHAnsi"/>
          <w:color w:val="1D2129"/>
          <w:shd w:val="clear" w:color="auto" w:fill="FFFFFF"/>
        </w:rPr>
        <w:t xml:space="preserve"> Spørgeskemaerne </w:t>
      </w:r>
      <w:r w:rsidR="000660B8">
        <w:rPr>
          <w:rFonts w:cstheme="minorHAnsi"/>
          <w:color w:val="1D2129"/>
          <w:shd w:val="clear" w:color="auto" w:fill="FFFFFF"/>
        </w:rPr>
        <w:t>PHQ-D, GAD7,</w:t>
      </w:r>
      <w:r w:rsidR="003D06DB">
        <w:rPr>
          <w:rFonts w:cstheme="minorHAnsi"/>
          <w:color w:val="1D2129"/>
          <w:shd w:val="clear" w:color="auto" w:fill="FFFFFF"/>
        </w:rPr>
        <w:t xml:space="preserve"> </w:t>
      </w:r>
      <w:r w:rsidR="000660B8">
        <w:rPr>
          <w:rFonts w:cstheme="minorHAnsi"/>
          <w:color w:val="1D2129"/>
          <w:shd w:val="clear" w:color="auto" w:fill="FFFFFF"/>
        </w:rPr>
        <w:t xml:space="preserve">PHQ-9, SF-MPQ, NIH-CPSI og SF-12, er benyttet for at kortlægge patienternes stress, angst, depression, smerteoplevelse og livskvalitet.  </w:t>
      </w:r>
    </w:p>
    <w:p w14:paraId="7DADDF1F" w14:textId="77777777" w:rsidR="00712913" w:rsidRDefault="00335DED" w:rsidP="00A66575">
      <w:pPr>
        <w:spacing w:after="0"/>
        <w:rPr>
          <w:rFonts w:cstheme="minorHAnsi"/>
          <w:color w:val="1D2129"/>
          <w:shd w:val="clear" w:color="auto" w:fill="FFFFFF"/>
        </w:rPr>
      </w:pPr>
      <w:r>
        <w:rPr>
          <w:rFonts w:cstheme="minorHAnsi"/>
          <w:color w:val="1D2129"/>
          <w:shd w:val="clear" w:color="auto" w:fill="FFFFFF"/>
        </w:rPr>
        <w:t>Kortlægningen af trigger og tenderpoint bliver sammenlignet, for at se om der er kønsforskelle, og der bliver lavet analy</w:t>
      </w:r>
      <w:r w:rsidR="00712913">
        <w:rPr>
          <w:rFonts w:cstheme="minorHAnsi"/>
          <w:color w:val="1D2129"/>
          <w:shd w:val="clear" w:color="auto" w:fill="FFFFFF"/>
        </w:rPr>
        <w:t>ser der undersøger om der er associationer imellem de myofacielle fund, og psykosociale faktorer.</w:t>
      </w:r>
    </w:p>
    <w:p w14:paraId="1255AC83" w14:textId="77777777" w:rsidR="00A66575" w:rsidRDefault="00A66575" w:rsidP="00A66575">
      <w:pPr>
        <w:spacing w:after="0"/>
        <w:rPr>
          <w:rFonts w:cstheme="minorHAnsi"/>
          <w:color w:val="1D2129"/>
          <w:shd w:val="clear" w:color="auto" w:fill="FFFFFF"/>
        </w:rPr>
      </w:pPr>
    </w:p>
    <w:p w14:paraId="7BC7E7FE" w14:textId="77777777" w:rsidR="00770D4E" w:rsidRDefault="00712913" w:rsidP="00A66575">
      <w:pPr>
        <w:spacing w:after="0"/>
        <w:rPr>
          <w:rFonts w:cstheme="minorHAnsi"/>
          <w:color w:val="1D2129"/>
          <w:shd w:val="clear" w:color="auto" w:fill="FFFFFF"/>
        </w:rPr>
      </w:pPr>
      <w:r>
        <w:rPr>
          <w:rFonts w:cstheme="minorHAnsi"/>
          <w:color w:val="1D2129"/>
          <w:shd w:val="clear" w:color="auto" w:fill="FFFFFF"/>
        </w:rPr>
        <w:t xml:space="preserve">Resultater: </w:t>
      </w:r>
    </w:p>
    <w:p w14:paraId="3F1BE346" w14:textId="77777777" w:rsidR="00770D4E" w:rsidRPr="00C4250B" w:rsidRDefault="00770D4E" w:rsidP="00A66575">
      <w:pPr>
        <w:pStyle w:val="Listeafsnit"/>
        <w:numPr>
          <w:ilvl w:val="0"/>
          <w:numId w:val="1"/>
        </w:numPr>
        <w:spacing w:after="0"/>
        <w:rPr>
          <w:rFonts w:cstheme="minorHAnsi"/>
          <w:color w:val="1D2129"/>
          <w:shd w:val="clear" w:color="auto" w:fill="FFFFFF"/>
        </w:rPr>
      </w:pPr>
      <w:r w:rsidRPr="00C4250B">
        <w:rPr>
          <w:rFonts w:cstheme="minorHAnsi"/>
          <w:color w:val="1D2129"/>
          <w:shd w:val="clear" w:color="auto" w:fill="FFFFFF"/>
        </w:rPr>
        <w:t xml:space="preserve">Kvinder havde et gennemsnit på 17,53 tenderpoint og 6,23 triggerpoints, og mænd havde et gennemsnit på 13,4 tender points og 4,09 triggerpoints. </w:t>
      </w:r>
    </w:p>
    <w:p w14:paraId="2BEAD2C4" w14:textId="77777777" w:rsidR="00712913" w:rsidRDefault="00770D4E" w:rsidP="00A66575">
      <w:pPr>
        <w:pStyle w:val="Listeafsnit"/>
        <w:numPr>
          <w:ilvl w:val="0"/>
          <w:numId w:val="1"/>
        </w:numPr>
        <w:spacing w:after="0"/>
        <w:rPr>
          <w:rFonts w:cstheme="minorHAnsi"/>
          <w:color w:val="1D2129"/>
          <w:shd w:val="clear" w:color="auto" w:fill="FFFFFF"/>
        </w:rPr>
      </w:pPr>
      <w:r w:rsidRPr="00C4250B">
        <w:rPr>
          <w:rFonts w:cstheme="minorHAnsi"/>
          <w:color w:val="1D2129"/>
          <w:shd w:val="clear" w:color="auto" w:fill="FFFFFF"/>
        </w:rPr>
        <w:t xml:space="preserve">Musklen med flest </w:t>
      </w:r>
      <w:r w:rsidR="00C4250B">
        <w:rPr>
          <w:rFonts w:cstheme="minorHAnsi"/>
          <w:color w:val="1D2129"/>
          <w:shd w:val="clear" w:color="auto" w:fill="FFFFFF"/>
        </w:rPr>
        <w:t>positive trigger points</w:t>
      </w:r>
      <w:r w:rsidR="00C4250B" w:rsidRPr="00C4250B">
        <w:rPr>
          <w:rFonts w:cstheme="minorHAnsi"/>
          <w:color w:val="1D2129"/>
          <w:shd w:val="clear" w:color="auto" w:fill="FFFFFF"/>
        </w:rPr>
        <w:t xml:space="preserve"> hos begge køn var m. illiopsoas.</w:t>
      </w:r>
    </w:p>
    <w:p w14:paraId="6AA476FA" w14:textId="77777777" w:rsidR="00C4250B" w:rsidRDefault="00C4250B" w:rsidP="00A66575">
      <w:pPr>
        <w:pStyle w:val="Listeafsnit"/>
        <w:numPr>
          <w:ilvl w:val="0"/>
          <w:numId w:val="1"/>
        </w:numPr>
        <w:spacing w:after="0"/>
        <w:rPr>
          <w:rFonts w:cstheme="minorHAnsi"/>
          <w:color w:val="1D2129"/>
          <w:shd w:val="clear" w:color="auto" w:fill="FFFFFF"/>
        </w:rPr>
      </w:pPr>
      <w:r>
        <w:rPr>
          <w:rFonts w:cstheme="minorHAnsi"/>
          <w:color w:val="1D2129"/>
          <w:shd w:val="clear" w:color="auto" w:fill="FFFFFF"/>
        </w:rPr>
        <w:t>Hos mænd var musklen med flest tender</w:t>
      </w:r>
      <w:r w:rsidR="00A66575">
        <w:rPr>
          <w:rFonts w:cstheme="minorHAnsi"/>
          <w:color w:val="1D2129"/>
          <w:shd w:val="clear" w:color="auto" w:fill="FFFFFF"/>
        </w:rPr>
        <w:t xml:space="preserve"> </w:t>
      </w:r>
      <w:r>
        <w:rPr>
          <w:rFonts w:cstheme="minorHAnsi"/>
          <w:color w:val="1D2129"/>
          <w:shd w:val="clear" w:color="auto" w:fill="FFFFFF"/>
        </w:rPr>
        <w:t>point</w:t>
      </w:r>
      <w:r w:rsidR="00A66575">
        <w:rPr>
          <w:rFonts w:cstheme="minorHAnsi"/>
          <w:color w:val="1D2129"/>
          <w:shd w:val="clear" w:color="auto" w:fill="FFFFFF"/>
        </w:rPr>
        <w:t>s</w:t>
      </w:r>
      <w:r>
        <w:rPr>
          <w:rFonts w:cstheme="minorHAnsi"/>
          <w:color w:val="1D2129"/>
          <w:shd w:val="clear" w:color="auto" w:fill="FFFFFF"/>
        </w:rPr>
        <w:t xml:space="preserve"> m. rectus abdominis</w:t>
      </w:r>
    </w:p>
    <w:p w14:paraId="4275437D" w14:textId="77777777" w:rsidR="00C4250B" w:rsidRDefault="00C4250B" w:rsidP="00A66575">
      <w:pPr>
        <w:pStyle w:val="Listeafsnit"/>
        <w:numPr>
          <w:ilvl w:val="0"/>
          <w:numId w:val="1"/>
        </w:numPr>
        <w:spacing w:after="0"/>
        <w:rPr>
          <w:rFonts w:cstheme="minorHAnsi"/>
          <w:color w:val="1D2129"/>
          <w:shd w:val="clear" w:color="auto" w:fill="FFFFFF"/>
        </w:rPr>
      </w:pPr>
      <w:r>
        <w:rPr>
          <w:rFonts w:cstheme="minorHAnsi"/>
          <w:color w:val="1D2129"/>
          <w:shd w:val="clear" w:color="auto" w:fill="FFFFFF"/>
        </w:rPr>
        <w:t>Hos kvinder var musklen med flest tender</w:t>
      </w:r>
      <w:r w:rsidR="00A66575">
        <w:rPr>
          <w:rFonts w:cstheme="minorHAnsi"/>
          <w:color w:val="1D2129"/>
          <w:shd w:val="clear" w:color="auto" w:fill="FFFFFF"/>
        </w:rPr>
        <w:t xml:space="preserve"> </w:t>
      </w:r>
      <w:r>
        <w:rPr>
          <w:rFonts w:cstheme="minorHAnsi"/>
          <w:color w:val="1D2129"/>
          <w:shd w:val="clear" w:color="auto" w:fill="FFFFFF"/>
        </w:rPr>
        <w:t>point</w:t>
      </w:r>
      <w:r w:rsidR="00A66575">
        <w:rPr>
          <w:rFonts w:cstheme="minorHAnsi"/>
          <w:color w:val="1D2129"/>
          <w:shd w:val="clear" w:color="auto" w:fill="FFFFFF"/>
        </w:rPr>
        <w:t>s</w:t>
      </w:r>
      <w:r>
        <w:rPr>
          <w:rFonts w:cstheme="minorHAnsi"/>
          <w:color w:val="1D2129"/>
          <w:shd w:val="clear" w:color="auto" w:fill="FFFFFF"/>
        </w:rPr>
        <w:t xml:space="preserve"> m. gluteus medius.</w:t>
      </w:r>
    </w:p>
    <w:p w14:paraId="27AAF71E" w14:textId="77777777" w:rsidR="00C4250B" w:rsidRDefault="00C4250B" w:rsidP="00A66575">
      <w:pPr>
        <w:pStyle w:val="Listeafsnit"/>
        <w:numPr>
          <w:ilvl w:val="0"/>
          <w:numId w:val="1"/>
        </w:numPr>
        <w:spacing w:after="0"/>
        <w:rPr>
          <w:rFonts w:cstheme="minorHAnsi"/>
          <w:color w:val="1D2129"/>
          <w:shd w:val="clear" w:color="auto" w:fill="FFFFFF"/>
        </w:rPr>
      </w:pPr>
      <w:r>
        <w:rPr>
          <w:rFonts w:cstheme="minorHAnsi"/>
          <w:color w:val="1D2129"/>
          <w:shd w:val="clear" w:color="auto" w:fill="FFFFFF"/>
        </w:rPr>
        <w:t>Antallet af tender</w:t>
      </w:r>
      <w:r w:rsidR="00A66575">
        <w:rPr>
          <w:rFonts w:cstheme="minorHAnsi"/>
          <w:color w:val="1D2129"/>
          <w:shd w:val="clear" w:color="auto" w:fill="FFFFFF"/>
        </w:rPr>
        <w:t xml:space="preserve"> </w:t>
      </w:r>
      <w:r>
        <w:rPr>
          <w:rFonts w:cstheme="minorHAnsi"/>
          <w:color w:val="1D2129"/>
          <w:shd w:val="clear" w:color="auto" w:fill="FFFFFF"/>
        </w:rPr>
        <w:t>points var signifikant associeret med livskvalitet hos mænd</w:t>
      </w:r>
    </w:p>
    <w:p w14:paraId="64D6F22B" w14:textId="77777777" w:rsidR="00C4250B" w:rsidRDefault="00C4250B" w:rsidP="00A66575">
      <w:pPr>
        <w:pStyle w:val="Listeafsnit"/>
        <w:numPr>
          <w:ilvl w:val="0"/>
          <w:numId w:val="1"/>
        </w:numPr>
        <w:spacing w:after="0"/>
        <w:rPr>
          <w:rFonts w:cstheme="minorHAnsi"/>
          <w:color w:val="1D2129"/>
          <w:shd w:val="clear" w:color="auto" w:fill="FFFFFF"/>
        </w:rPr>
      </w:pPr>
      <w:r>
        <w:rPr>
          <w:rFonts w:cstheme="minorHAnsi"/>
          <w:color w:val="1D2129"/>
          <w:shd w:val="clear" w:color="auto" w:fill="FFFFFF"/>
        </w:rPr>
        <w:t>Antallet af tender</w:t>
      </w:r>
      <w:r w:rsidR="00A66575">
        <w:rPr>
          <w:rFonts w:cstheme="minorHAnsi"/>
          <w:color w:val="1D2129"/>
          <w:shd w:val="clear" w:color="auto" w:fill="FFFFFF"/>
        </w:rPr>
        <w:t xml:space="preserve"> </w:t>
      </w:r>
      <w:r>
        <w:rPr>
          <w:rFonts w:cstheme="minorHAnsi"/>
          <w:color w:val="1D2129"/>
          <w:shd w:val="clear" w:color="auto" w:fill="FFFFFF"/>
        </w:rPr>
        <w:t>points var signifikant associeret med smerteoplevelse hos kvinder.</w:t>
      </w:r>
    </w:p>
    <w:p w14:paraId="25154546" w14:textId="77777777" w:rsidR="00C4250B" w:rsidRDefault="00456C0C" w:rsidP="003D06DB">
      <w:pPr>
        <w:pStyle w:val="Listeafsnit"/>
        <w:numPr>
          <w:ilvl w:val="0"/>
          <w:numId w:val="1"/>
        </w:numPr>
        <w:spacing w:after="0" w:line="240" w:lineRule="auto"/>
        <w:rPr>
          <w:rFonts w:cstheme="minorHAnsi"/>
          <w:color w:val="1D2129"/>
          <w:shd w:val="clear" w:color="auto" w:fill="FFFFFF"/>
        </w:rPr>
      </w:pPr>
      <w:r>
        <w:rPr>
          <w:rFonts w:cstheme="minorHAnsi"/>
          <w:color w:val="1D2129"/>
          <w:shd w:val="clear" w:color="auto" w:fill="FFFFFF"/>
        </w:rPr>
        <w:t>Hos mænd er antallet af trigger</w:t>
      </w:r>
      <w:r w:rsidR="00A66575">
        <w:rPr>
          <w:rFonts w:cstheme="minorHAnsi"/>
          <w:color w:val="1D2129"/>
          <w:shd w:val="clear" w:color="auto" w:fill="FFFFFF"/>
        </w:rPr>
        <w:t xml:space="preserve"> </w:t>
      </w:r>
      <w:r>
        <w:rPr>
          <w:rFonts w:cstheme="minorHAnsi"/>
          <w:color w:val="1D2129"/>
          <w:shd w:val="clear" w:color="auto" w:fill="FFFFFF"/>
        </w:rPr>
        <w:t xml:space="preserve">points signifikant associeret med angst, stress, smerteoplevelse og både fysisk og mental livskvalitet (jeg </w:t>
      </w:r>
      <w:r w:rsidR="0048172F">
        <w:rPr>
          <w:rFonts w:cstheme="minorHAnsi"/>
          <w:color w:val="1D2129"/>
          <w:shd w:val="clear" w:color="auto" w:fill="FFFFFF"/>
        </w:rPr>
        <w:t xml:space="preserve">kan ikke læse ud fra abstraktet, </w:t>
      </w:r>
      <w:r w:rsidR="003544E7">
        <w:rPr>
          <w:rFonts w:cstheme="minorHAnsi"/>
          <w:color w:val="1D2129"/>
          <w:shd w:val="clear" w:color="auto" w:fill="FFFFFF"/>
        </w:rPr>
        <w:t>hvad forskellen</w:t>
      </w:r>
      <w:r w:rsidR="0048172F">
        <w:rPr>
          <w:rFonts w:cstheme="minorHAnsi"/>
          <w:color w:val="1D2129"/>
          <w:shd w:val="clear" w:color="auto" w:fill="FFFFFF"/>
        </w:rPr>
        <w:t xml:space="preserve"> på</w:t>
      </w:r>
      <w:r>
        <w:rPr>
          <w:rFonts w:cstheme="minorHAnsi"/>
          <w:color w:val="1D2129"/>
          <w:shd w:val="clear" w:color="auto" w:fill="FFFFFF"/>
        </w:rPr>
        <w:t xml:space="preserve"> fysisk og mental livskvalitet</w:t>
      </w:r>
      <w:r w:rsidR="003544E7">
        <w:rPr>
          <w:rFonts w:cstheme="minorHAnsi"/>
          <w:color w:val="1D2129"/>
          <w:shd w:val="clear" w:color="auto" w:fill="FFFFFF"/>
        </w:rPr>
        <w:t xml:space="preserve"> er</w:t>
      </w:r>
      <w:r>
        <w:rPr>
          <w:rFonts w:cstheme="minorHAnsi"/>
          <w:color w:val="1D2129"/>
          <w:shd w:val="clear" w:color="auto" w:fill="FFFFFF"/>
        </w:rPr>
        <w:t>!)</w:t>
      </w:r>
    </w:p>
    <w:p w14:paraId="3C0F4640" w14:textId="77777777" w:rsidR="00456C0C" w:rsidRDefault="00456C0C" w:rsidP="003D06DB">
      <w:pPr>
        <w:pStyle w:val="Listeafsnit"/>
        <w:numPr>
          <w:ilvl w:val="0"/>
          <w:numId w:val="1"/>
        </w:numPr>
        <w:spacing w:after="0" w:line="240" w:lineRule="auto"/>
        <w:rPr>
          <w:rFonts w:cstheme="minorHAnsi"/>
          <w:color w:val="1D2129"/>
          <w:shd w:val="clear" w:color="auto" w:fill="FFFFFF"/>
        </w:rPr>
      </w:pPr>
      <w:r>
        <w:rPr>
          <w:rFonts w:cstheme="minorHAnsi"/>
          <w:color w:val="1D2129"/>
          <w:shd w:val="clear" w:color="auto" w:fill="FFFFFF"/>
        </w:rPr>
        <w:t>Hos kvinder er antallet af trigger</w:t>
      </w:r>
      <w:r w:rsidR="00A66575">
        <w:rPr>
          <w:rFonts w:cstheme="minorHAnsi"/>
          <w:color w:val="1D2129"/>
          <w:shd w:val="clear" w:color="auto" w:fill="FFFFFF"/>
        </w:rPr>
        <w:t xml:space="preserve"> points</w:t>
      </w:r>
      <w:r>
        <w:rPr>
          <w:rFonts w:cstheme="minorHAnsi"/>
          <w:color w:val="1D2129"/>
          <w:shd w:val="clear" w:color="auto" w:fill="FFFFFF"/>
        </w:rPr>
        <w:t xml:space="preserve"> kun signifikant associeret med smerteoplevelse og </w:t>
      </w:r>
      <w:r w:rsidR="00A66575">
        <w:rPr>
          <w:rFonts w:cstheme="minorHAnsi"/>
          <w:color w:val="1D2129"/>
          <w:shd w:val="clear" w:color="auto" w:fill="FFFFFF"/>
        </w:rPr>
        <w:t>symptom severity.</w:t>
      </w:r>
    </w:p>
    <w:p w14:paraId="3106EB74" w14:textId="77777777" w:rsidR="00A66575" w:rsidRDefault="00A66575" w:rsidP="003D06DB">
      <w:pPr>
        <w:spacing w:after="0" w:line="240" w:lineRule="auto"/>
        <w:rPr>
          <w:rFonts w:cstheme="minorHAnsi"/>
          <w:color w:val="1D2129"/>
          <w:shd w:val="clear" w:color="auto" w:fill="FFFFFF"/>
        </w:rPr>
      </w:pPr>
    </w:p>
    <w:p w14:paraId="718391B0" w14:textId="77777777" w:rsidR="00A66575" w:rsidRPr="00A66575" w:rsidRDefault="00A66575" w:rsidP="003D06DB">
      <w:pPr>
        <w:spacing w:after="0" w:line="240" w:lineRule="auto"/>
        <w:rPr>
          <w:rFonts w:cstheme="minorHAnsi"/>
          <w:color w:val="1D2129"/>
          <w:shd w:val="clear" w:color="auto" w:fill="FFFFFF"/>
        </w:rPr>
      </w:pPr>
      <w:r>
        <w:rPr>
          <w:rFonts w:cstheme="minorHAnsi"/>
          <w:color w:val="1D2129"/>
          <w:shd w:val="clear" w:color="auto" w:fill="FFFFFF"/>
        </w:rPr>
        <w:t>Konklusion:</w:t>
      </w:r>
    </w:p>
    <w:p w14:paraId="5F78F0E4" w14:textId="77777777" w:rsidR="003D06DB" w:rsidRDefault="00A66575" w:rsidP="003D06DB">
      <w:pPr>
        <w:spacing w:line="240" w:lineRule="auto"/>
        <w:rPr>
          <w:rFonts w:cstheme="minorHAnsi"/>
          <w:color w:val="1D2129"/>
          <w:shd w:val="clear" w:color="auto" w:fill="FFFFFF"/>
        </w:rPr>
      </w:pPr>
      <w:r>
        <w:rPr>
          <w:rFonts w:cstheme="minorHAnsi"/>
          <w:color w:val="1D2129"/>
          <w:shd w:val="clear" w:color="auto" w:fill="FFFFFF"/>
        </w:rPr>
        <w:t xml:space="preserve">Studiet er det første studie der har kortlagt trigger og tender points hos patienter med CPPS. </w:t>
      </w:r>
      <w:r w:rsidR="00BF1B27">
        <w:rPr>
          <w:rFonts w:cstheme="minorHAnsi"/>
          <w:color w:val="1D2129"/>
          <w:shd w:val="clear" w:color="auto" w:fill="FFFFFF"/>
        </w:rPr>
        <w:t xml:space="preserve">Det </w:t>
      </w:r>
      <w:r w:rsidR="00DF292A">
        <w:rPr>
          <w:rFonts w:cstheme="minorHAnsi"/>
          <w:color w:val="1D2129"/>
          <w:shd w:val="clear" w:color="auto" w:fill="FFFFFF"/>
        </w:rPr>
        <w:t xml:space="preserve">viser at der eksisterer en </w:t>
      </w:r>
      <w:r w:rsidR="00BF1B27">
        <w:rPr>
          <w:rFonts w:cstheme="minorHAnsi"/>
          <w:color w:val="1D2129"/>
          <w:shd w:val="clear" w:color="auto" w:fill="FFFFFF"/>
        </w:rPr>
        <w:t>høj</w:t>
      </w:r>
      <w:r w:rsidR="00DF292A">
        <w:rPr>
          <w:rFonts w:cstheme="minorHAnsi"/>
          <w:color w:val="1D2129"/>
          <w:shd w:val="clear" w:color="auto" w:fill="FFFFFF"/>
        </w:rPr>
        <w:t xml:space="preserve"> myofaciel og psykosocial byrde hos patienter med CPPS. </w:t>
      </w:r>
      <w:r>
        <w:rPr>
          <w:rFonts w:cstheme="minorHAnsi"/>
          <w:color w:val="1D2129"/>
          <w:shd w:val="clear" w:color="auto" w:fill="FFFFFF"/>
        </w:rPr>
        <w:t xml:space="preserve">Studiet viser kønsforskelle i myofacielle </w:t>
      </w:r>
      <w:r w:rsidR="004043F2">
        <w:rPr>
          <w:rFonts w:cstheme="minorHAnsi"/>
          <w:color w:val="1D2129"/>
          <w:shd w:val="clear" w:color="auto" w:fill="FFFFFF"/>
        </w:rPr>
        <w:t xml:space="preserve">mønstre for trigger og tenderpoints, og viser kønsforskelle i associationer mellem myofacielle fund og psykosociale faktorer. </w:t>
      </w:r>
    </w:p>
    <w:p w14:paraId="3DBE40A8" w14:textId="77777777" w:rsidR="003049E3" w:rsidRDefault="003049E3">
      <w:pPr>
        <w:rPr>
          <w:rFonts w:cstheme="minorHAnsi"/>
          <w:color w:val="1D2129"/>
          <w:shd w:val="clear" w:color="auto" w:fill="FFFFFF"/>
        </w:rPr>
      </w:pPr>
    </w:p>
    <w:p w14:paraId="46C3411A" w14:textId="77777777" w:rsidR="00BB0433" w:rsidRDefault="003544E7" w:rsidP="00403C16">
      <w:pPr>
        <w:spacing w:after="0"/>
        <w:rPr>
          <w:rFonts w:cstheme="minorHAnsi"/>
          <w:color w:val="1D2129"/>
          <w:shd w:val="clear" w:color="auto" w:fill="FFFFFF"/>
          <w:lang w:val="en-US"/>
        </w:rPr>
      </w:pPr>
      <w:r w:rsidRPr="005F7357">
        <w:rPr>
          <w:rFonts w:cstheme="minorHAnsi"/>
          <w:b/>
          <w:color w:val="1D2129"/>
          <w:shd w:val="clear" w:color="auto" w:fill="FFFFFF"/>
          <w:lang w:val="en-US"/>
        </w:rPr>
        <w:t xml:space="preserve">“A randomized clinical trial evaluating the efficacy of multimodal physical therapy in comparison to overnight topical lidocaine in women with provoked vestibulodynia” </w:t>
      </w:r>
      <w:r>
        <w:rPr>
          <w:rFonts w:cstheme="minorHAnsi"/>
          <w:color w:val="1D2129"/>
          <w:shd w:val="clear" w:color="auto" w:fill="FFFFFF"/>
          <w:lang w:val="en-US"/>
        </w:rPr>
        <w:t>af Melanie Morin</w:t>
      </w:r>
      <w:r w:rsidR="00427694">
        <w:rPr>
          <w:rFonts w:cstheme="minorHAnsi"/>
          <w:color w:val="1D2129"/>
          <w:shd w:val="clear" w:color="auto" w:fill="FFFFFF"/>
          <w:lang w:val="en-US"/>
        </w:rPr>
        <w:t xml:space="preserve"> F</w:t>
      </w:r>
      <w:r w:rsidR="005F7357">
        <w:rPr>
          <w:rFonts w:cstheme="minorHAnsi"/>
          <w:color w:val="1D2129"/>
          <w:shd w:val="clear" w:color="auto" w:fill="FFFFFF"/>
          <w:lang w:val="en-US"/>
        </w:rPr>
        <w:t xml:space="preserve">ysioterapeut og Phd. </w:t>
      </w:r>
    </w:p>
    <w:p w14:paraId="4BA554A4" w14:textId="77777777" w:rsidR="005F7357" w:rsidRDefault="005F7357" w:rsidP="00403C16">
      <w:pPr>
        <w:spacing w:after="0"/>
        <w:rPr>
          <w:rFonts w:cstheme="minorHAnsi"/>
          <w:color w:val="1D2129"/>
          <w:shd w:val="clear" w:color="auto" w:fill="FFFFFF"/>
          <w:lang w:val="en-US"/>
        </w:rPr>
      </w:pPr>
    </w:p>
    <w:p w14:paraId="20ACFB63" w14:textId="77777777" w:rsidR="005F7357" w:rsidRDefault="005F7357" w:rsidP="00403C16">
      <w:pPr>
        <w:spacing w:after="0"/>
        <w:rPr>
          <w:rFonts w:cstheme="minorHAnsi"/>
          <w:color w:val="1D2129"/>
          <w:shd w:val="clear" w:color="auto" w:fill="FFFFFF"/>
        </w:rPr>
      </w:pPr>
      <w:r w:rsidRPr="005F7357">
        <w:rPr>
          <w:rFonts w:cstheme="minorHAnsi"/>
          <w:color w:val="1D2129"/>
          <w:shd w:val="clear" w:color="auto" w:fill="FFFFFF"/>
        </w:rPr>
        <w:t xml:space="preserve">Melanie Morin </w:t>
      </w:r>
      <w:r w:rsidR="00427694">
        <w:rPr>
          <w:rFonts w:cstheme="minorHAnsi"/>
          <w:color w:val="1D2129"/>
          <w:shd w:val="clear" w:color="auto" w:fill="FFFFFF"/>
        </w:rPr>
        <w:t>og hendes team har</w:t>
      </w:r>
      <w:r w:rsidRPr="005F7357">
        <w:rPr>
          <w:rFonts w:cstheme="minorHAnsi"/>
          <w:color w:val="1D2129"/>
          <w:shd w:val="clear" w:color="auto" w:fill="FFFFFF"/>
        </w:rPr>
        <w:t xml:space="preserve"> lavet det største</w:t>
      </w:r>
      <w:r w:rsidR="00CC1619">
        <w:rPr>
          <w:rFonts w:cstheme="minorHAnsi"/>
          <w:color w:val="1D2129"/>
          <w:shd w:val="clear" w:color="auto" w:fill="FFFFFF"/>
        </w:rPr>
        <w:t>,</w:t>
      </w:r>
      <w:r w:rsidRPr="005F7357">
        <w:rPr>
          <w:rFonts w:cstheme="minorHAnsi"/>
          <w:color w:val="1D2129"/>
          <w:shd w:val="clear" w:color="auto" w:fill="FFFFFF"/>
        </w:rPr>
        <w:t xml:space="preserve"> mest genn</w:t>
      </w:r>
      <w:r w:rsidR="00CC1619">
        <w:rPr>
          <w:rFonts w:cstheme="minorHAnsi"/>
          <w:color w:val="1D2129"/>
          <w:shd w:val="clear" w:color="auto" w:fill="FFFFFF"/>
        </w:rPr>
        <w:t>emførte randomiserede kliniske forsøg,</w:t>
      </w:r>
      <w:r w:rsidR="005D416E">
        <w:rPr>
          <w:rFonts w:cstheme="minorHAnsi"/>
          <w:color w:val="1D2129"/>
          <w:shd w:val="clear" w:color="auto" w:fill="FFFFFF"/>
        </w:rPr>
        <w:t xml:space="preserve"> med fysioterapi til en gruppe patienter med underlivssmerter. I studiet</w:t>
      </w:r>
      <w:r w:rsidR="00CC1619">
        <w:rPr>
          <w:rFonts w:cstheme="minorHAnsi"/>
          <w:color w:val="1D2129"/>
          <w:shd w:val="clear" w:color="auto" w:fill="FFFFFF"/>
        </w:rPr>
        <w:t xml:space="preserve"> sam</w:t>
      </w:r>
      <w:r w:rsidR="005D416E">
        <w:rPr>
          <w:rFonts w:cstheme="minorHAnsi"/>
          <w:color w:val="1D2129"/>
          <w:shd w:val="clear" w:color="auto" w:fill="FFFFFF"/>
        </w:rPr>
        <w:t>menlignes</w:t>
      </w:r>
      <w:r w:rsidR="00CC1619">
        <w:rPr>
          <w:rFonts w:cstheme="minorHAnsi"/>
          <w:color w:val="1D2129"/>
          <w:shd w:val="clear" w:color="auto" w:fill="FFFFFF"/>
        </w:rPr>
        <w:t xml:space="preserve"> </w:t>
      </w:r>
      <w:r w:rsidR="00E71A9B">
        <w:rPr>
          <w:rFonts w:cstheme="minorHAnsi"/>
          <w:color w:val="1D2129"/>
          <w:shd w:val="clear" w:color="auto" w:fill="FFFFFF"/>
        </w:rPr>
        <w:t>to forskellige behandlingsmodal</w:t>
      </w:r>
      <w:r w:rsidR="00CC1619">
        <w:rPr>
          <w:rFonts w:cstheme="minorHAnsi"/>
          <w:color w:val="1D2129"/>
          <w:shd w:val="clear" w:color="auto" w:fill="FFFFFF"/>
        </w:rPr>
        <w:t xml:space="preserve">iteter, </w:t>
      </w:r>
      <w:r w:rsidR="00E71A9B">
        <w:rPr>
          <w:rFonts w:cstheme="minorHAnsi"/>
          <w:color w:val="1D2129"/>
          <w:shd w:val="clear" w:color="auto" w:fill="FFFFFF"/>
        </w:rPr>
        <w:t xml:space="preserve">lidocaingel påført </w:t>
      </w:r>
      <w:r w:rsidR="00D83295">
        <w:rPr>
          <w:rFonts w:cstheme="minorHAnsi"/>
          <w:color w:val="1D2129"/>
          <w:shd w:val="clear" w:color="auto" w:fill="FFFFFF"/>
        </w:rPr>
        <w:t xml:space="preserve">til </w:t>
      </w:r>
      <w:r w:rsidR="00E71A9B">
        <w:rPr>
          <w:rFonts w:cstheme="minorHAnsi"/>
          <w:color w:val="1D2129"/>
          <w:shd w:val="clear" w:color="auto" w:fill="FFFFFF"/>
        </w:rPr>
        <w:t>natten og multimodal fysioterapi</w:t>
      </w:r>
      <w:r w:rsidR="00CC1619">
        <w:rPr>
          <w:rFonts w:cstheme="minorHAnsi"/>
          <w:color w:val="1D2129"/>
          <w:shd w:val="clear" w:color="auto" w:fill="FFFFFF"/>
        </w:rPr>
        <w:t xml:space="preserve"> til kvinder der </w:t>
      </w:r>
      <w:r w:rsidR="00E71A9B">
        <w:rPr>
          <w:rFonts w:cstheme="minorHAnsi"/>
          <w:color w:val="1D2129"/>
          <w:shd w:val="clear" w:color="auto" w:fill="FFFFFF"/>
        </w:rPr>
        <w:t xml:space="preserve">har vulvodyni. Den såkaldte multimodal fysioterapi indeholder bl.a. uddannelse af patienter, bækkenbundstræning med biofeedback, manuel terapi, og indføringsteknikker. </w:t>
      </w:r>
    </w:p>
    <w:p w14:paraId="2734B658" w14:textId="77777777" w:rsidR="00403C16" w:rsidRDefault="00403C16" w:rsidP="00403C16">
      <w:pPr>
        <w:spacing w:after="0"/>
        <w:rPr>
          <w:rFonts w:cstheme="minorHAnsi"/>
          <w:color w:val="1D2129"/>
          <w:shd w:val="clear" w:color="auto" w:fill="FFFFFF"/>
        </w:rPr>
      </w:pPr>
    </w:p>
    <w:p w14:paraId="2C441C58" w14:textId="77777777" w:rsidR="00403C16" w:rsidRDefault="00403C16" w:rsidP="00403C16">
      <w:pPr>
        <w:spacing w:after="0"/>
        <w:rPr>
          <w:rFonts w:cstheme="minorHAnsi"/>
          <w:color w:val="1D2129"/>
          <w:shd w:val="clear" w:color="auto" w:fill="FFFFFF"/>
        </w:rPr>
      </w:pPr>
      <w:r>
        <w:rPr>
          <w:rFonts w:cstheme="minorHAnsi"/>
          <w:color w:val="1D2129"/>
          <w:shd w:val="clear" w:color="auto" w:fill="FFFFFF"/>
        </w:rPr>
        <w:t>Metode:</w:t>
      </w:r>
    </w:p>
    <w:p w14:paraId="4C0035A8" w14:textId="77777777" w:rsidR="00B208AC" w:rsidRDefault="00E71A9B" w:rsidP="00403C16">
      <w:pPr>
        <w:spacing w:after="0"/>
        <w:rPr>
          <w:rFonts w:cstheme="minorHAnsi"/>
          <w:color w:val="1D2129"/>
          <w:shd w:val="clear" w:color="auto" w:fill="FFFFFF"/>
        </w:rPr>
      </w:pPr>
      <w:r>
        <w:rPr>
          <w:rFonts w:cstheme="minorHAnsi"/>
          <w:color w:val="1D2129"/>
          <w:shd w:val="clear" w:color="auto" w:fill="FFFFFF"/>
        </w:rPr>
        <w:t xml:space="preserve">212 kvinder deltager i studiet, og de modtager enten 1 ugentlig behandling hos en fysioterapeut i 10 uger, eller daglig </w:t>
      </w:r>
      <w:r w:rsidR="000E21A2">
        <w:rPr>
          <w:rFonts w:cstheme="minorHAnsi"/>
          <w:color w:val="1D2129"/>
          <w:shd w:val="clear" w:color="auto" w:fill="FFFFFF"/>
        </w:rPr>
        <w:t>selv</w:t>
      </w:r>
      <w:r>
        <w:rPr>
          <w:rFonts w:cstheme="minorHAnsi"/>
          <w:color w:val="1D2129"/>
          <w:shd w:val="clear" w:color="auto" w:fill="FFFFFF"/>
        </w:rPr>
        <w:t xml:space="preserve">behandling med lidocaingel </w:t>
      </w:r>
      <w:r w:rsidR="003E5543">
        <w:rPr>
          <w:rFonts w:cstheme="minorHAnsi"/>
          <w:color w:val="1D2129"/>
          <w:shd w:val="clear" w:color="auto" w:fill="FFFFFF"/>
        </w:rPr>
        <w:t xml:space="preserve">5% </w:t>
      </w:r>
      <w:r>
        <w:rPr>
          <w:rFonts w:cstheme="minorHAnsi"/>
          <w:color w:val="1D2129"/>
          <w:shd w:val="clear" w:color="auto" w:fill="FFFFFF"/>
        </w:rPr>
        <w:t>påført til natten i en periode på 10 uger.  Pt</w:t>
      </w:r>
      <w:r w:rsidR="00BB7093">
        <w:rPr>
          <w:rFonts w:cstheme="minorHAnsi"/>
          <w:color w:val="1D2129"/>
          <w:shd w:val="clear" w:color="auto" w:fill="FFFFFF"/>
        </w:rPr>
        <w:t>.’er</w:t>
      </w:r>
      <w:r w:rsidR="005D416E">
        <w:rPr>
          <w:rFonts w:cstheme="minorHAnsi"/>
          <w:color w:val="1D2129"/>
          <w:shd w:val="clear" w:color="auto" w:fill="FFFFFF"/>
        </w:rPr>
        <w:t>ne</w:t>
      </w:r>
      <w:r>
        <w:rPr>
          <w:rFonts w:cstheme="minorHAnsi"/>
          <w:color w:val="1D2129"/>
          <w:shd w:val="clear" w:color="auto" w:fill="FFFFFF"/>
        </w:rPr>
        <w:t xml:space="preserve"> bliver som primært outcome målt på smerteintensitet under samleje med en numerisk rang scala</w:t>
      </w:r>
      <w:r w:rsidR="00BB7093">
        <w:rPr>
          <w:rFonts w:cstheme="minorHAnsi"/>
          <w:color w:val="1D2129"/>
          <w:shd w:val="clear" w:color="auto" w:fill="FFFFFF"/>
        </w:rPr>
        <w:t xml:space="preserve"> (NRS)</w:t>
      </w:r>
      <w:r>
        <w:rPr>
          <w:rFonts w:cstheme="minorHAnsi"/>
          <w:color w:val="1D2129"/>
          <w:shd w:val="clear" w:color="auto" w:fill="FFFFFF"/>
        </w:rPr>
        <w:t>.</w:t>
      </w:r>
      <w:r w:rsidR="00BB7093">
        <w:rPr>
          <w:rFonts w:cstheme="minorHAnsi"/>
          <w:color w:val="1D2129"/>
          <w:shd w:val="clear" w:color="auto" w:fill="FFFFFF"/>
        </w:rPr>
        <w:t xml:space="preserve"> Pt. skal udfylde NRS ved baselinemåling</w:t>
      </w:r>
      <w:r w:rsidR="005D416E">
        <w:rPr>
          <w:rFonts w:cstheme="minorHAnsi"/>
          <w:color w:val="1D2129"/>
          <w:shd w:val="clear" w:color="auto" w:fill="FFFFFF"/>
        </w:rPr>
        <w:t>,</w:t>
      </w:r>
      <w:r w:rsidR="00BB7093">
        <w:rPr>
          <w:rFonts w:cstheme="minorHAnsi"/>
          <w:color w:val="1D2129"/>
          <w:shd w:val="clear" w:color="auto" w:fill="FFFFFF"/>
        </w:rPr>
        <w:t xml:space="preserve"> efter endt behandling, og ved 6 mdr. follow-up. </w:t>
      </w:r>
    </w:p>
    <w:p w14:paraId="3F175821" w14:textId="77777777" w:rsidR="00B208AC" w:rsidRDefault="00B208AC" w:rsidP="00B208AC">
      <w:pPr>
        <w:spacing w:after="0"/>
        <w:rPr>
          <w:rFonts w:cstheme="minorHAnsi"/>
          <w:color w:val="1D2129"/>
          <w:shd w:val="clear" w:color="auto" w:fill="FFFFFF"/>
        </w:rPr>
      </w:pPr>
      <w:r>
        <w:rPr>
          <w:rFonts w:cstheme="minorHAnsi"/>
          <w:color w:val="1D2129"/>
          <w:shd w:val="clear" w:color="auto" w:fill="FFFFFF"/>
        </w:rPr>
        <w:lastRenderedPageBreak/>
        <w:t>Secondary outcome involverer forskellige validerede spørgeskemaer bl.a. Patient’s Global Impression of Change, Female Sexual Distress Scale, Female Sexual Function Scale m.fl.</w:t>
      </w:r>
    </w:p>
    <w:p w14:paraId="7D9CCB9E" w14:textId="77777777" w:rsidR="00403C16" w:rsidRDefault="00403C16" w:rsidP="00403C16">
      <w:pPr>
        <w:spacing w:after="0"/>
        <w:rPr>
          <w:rFonts w:cstheme="minorHAnsi"/>
          <w:color w:val="1D2129"/>
          <w:shd w:val="clear" w:color="auto" w:fill="FFFFFF"/>
        </w:rPr>
      </w:pPr>
    </w:p>
    <w:p w14:paraId="033C603E" w14:textId="77777777" w:rsidR="009E7904" w:rsidRDefault="009E7904" w:rsidP="00403C16">
      <w:pPr>
        <w:spacing w:after="0"/>
        <w:rPr>
          <w:rFonts w:cstheme="minorHAnsi"/>
          <w:color w:val="1D2129"/>
          <w:shd w:val="clear" w:color="auto" w:fill="FFFFFF"/>
        </w:rPr>
      </w:pPr>
    </w:p>
    <w:p w14:paraId="3E44D71B" w14:textId="77777777" w:rsidR="009E7904" w:rsidRDefault="009E7904" w:rsidP="00403C16">
      <w:pPr>
        <w:spacing w:after="0"/>
        <w:rPr>
          <w:rFonts w:cstheme="minorHAnsi"/>
          <w:color w:val="1D2129"/>
          <w:shd w:val="clear" w:color="auto" w:fill="FFFFFF"/>
        </w:rPr>
      </w:pPr>
    </w:p>
    <w:p w14:paraId="71FD0392" w14:textId="77777777" w:rsidR="00403C16" w:rsidRDefault="00403C16" w:rsidP="00403C16">
      <w:pPr>
        <w:spacing w:after="0"/>
        <w:rPr>
          <w:rFonts w:cstheme="minorHAnsi"/>
          <w:color w:val="1D2129"/>
          <w:shd w:val="clear" w:color="auto" w:fill="FFFFFF"/>
        </w:rPr>
      </w:pPr>
      <w:r>
        <w:rPr>
          <w:rFonts w:cstheme="minorHAnsi"/>
          <w:color w:val="1D2129"/>
          <w:shd w:val="clear" w:color="auto" w:fill="FFFFFF"/>
        </w:rPr>
        <w:t>Resultater:</w:t>
      </w:r>
    </w:p>
    <w:p w14:paraId="127EE3F0" w14:textId="77777777" w:rsidR="00403C16" w:rsidRDefault="00403C16" w:rsidP="00403C16">
      <w:pPr>
        <w:spacing w:after="0"/>
        <w:rPr>
          <w:rFonts w:cstheme="minorHAnsi"/>
          <w:color w:val="1D2129"/>
          <w:shd w:val="clear" w:color="auto" w:fill="FFFFFF"/>
        </w:rPr>
      </w:pPr>
      <w:r>
        <w:rPr>
          <w:rFonts w:cstheme="minorHAnsi"/>
          <w:color w:val="1D2129"/>
          <w:shd w:val="clear" w:color="auto" w:fill="FFFFFF"/>
        </w:rPr>
        <w:t xml:space="preserve">196 kvinder (93%) gennemførte behandling og alle målinger. Begge </w:t>
      </w:r>
      <w:r w:rsidR="0079570E">
        <w:rPr>
          <w:rFonts w:cstheme="minorHAnsi"/>
          <w:color w:val="1D2129"/>
          <w:shd w:val="clear" w:color="auto" w:fill="FFFFFF"/>
        </w:rPr>
        <w:t>grupper viste en sig</w:t>
      </w:r>
      <w:r w:rsidR="00185413">
        <w:rPr>
          <w:rFonts w:cstheme="minorHAnsi"/>
          <w:color w:val="1D2129"/>
          <w:shd w:val="clear" w:color="auto" w:fill="FFFFFF"/>
        </w:rPr>
        <w:t xml:space="preserve">nifikant forbedring </w:t>
      </w:r>
      <w:r w:rsidR="0079570E">
        <w:rPr>
          <w:rFonts w:cstheme="minorHAnsi"/>
          <w:color w:val="1D2129"/>
          <w:shd w:val="clear" w:color="auto" w:fill="FFFFFF"/>
        </w:rPr>
        <w:t>på målingerne fra baseline til målingerne efter behandling, og forbedringerne var sta</w:t>
      </w:r>
      <w:r w:rsidR="00D62CCA">
        <w:rPr>
          <w:rFonts w:cstheme="minorHAnsi"/>
          <w:color w:val="1D2129"/>
          <w:shd w:val="clear" w:color="auto" w:fill="FFFFFF"/>
        </w:rPr>
        <w:t xml:space="preserve">dig til stede ved 6 mdr. follow </w:t>
      </w:r>
      <w:r w:rsidR="0079570E">
        <w:rPr>
          <w:rFonts w:cstheme="minorHAnsi"/>
          <w:color w:val="1D2129"/>
          <w:shd w:val="clear" w:color="auto" w:fill="FFFFFF"/>
        </w:rPr>
        <w:t xml:space="preserve">up. 77 % af kvinderne der modtog fysioterapi </w:t>
      </w:r>
      <w:r w:rsidR="00DF44F7">
        <w:rPr>
          <w:rFonts w:cstheme="minorHAnsi"/>
          <w:color w:val="1D2129"/>
          <w:shd w:val="clear" w:color="auto" w:fill="FFFFFF"/>
        </w:rPr>
        <w:t xml:space="preserve">rapporterede </w:t>
      </w:r>
      <w:r w:rsidR="004F06A7">
        <w:rPr>
          <w:rFonts w:cstheme="minorHAnsi"/>
          <w:color w:val="1D2129"/>
          <w:shd w:val="clear" w:color="auto" w:fill="FFFFFF"/>
        </w:rPr>
        <w:t xml:space="preserve">”very much improved” sammenlignet med </w:t>
      </w:r>
      <w:r w:rsidR="003E5543">
        <w:rPr>
          <w:rFonts w:cstheme="minorHAnsi"/>
          <w:color w:val="1D2129"/>
          <w:shd w:val="clear" w:color="auto" w:fill="FFFFFF"/>
        </w:rPr>
        <w:t>38 % i lidocaingel gruppen.</w:t>
      </w:r>
    </w:p>
    <w:p w14:paraId="28FB373F" w14:textId="77777777" w:rsidR="003E5543" w:rsidRDefault="003E5543" w:rsidP="00403C16">
      <w:pPr>
        <w:spacing w:after="0"/>
        <w:rPr>
          <w:rFonts w:cstheme="minorHAnsi"/>
          <w:color w:val="1D2129"/>
          <w:shd w:val="clear" w:color="auto" w:fill="FFFFFF"/>
        </w:rPr>
      </w:pPr>
    </w:p>
    <w:p w14:paraId="4883232F" w14:textId="77777777" w:rsidR="00654B1F" w:rsidRDefault="00654B1F">
      <w:pPr>
        <w:rPr>
          <w:rFonts w:cstheme="minorHAnsi"/>
          <w:color w:val="1D2129"/>
          <w:shd w:val="clear" w:color="auto" w:fill="FFFFFF"/>
        </w:rPr>
      </w:pPr>
      <w:r>
        <w:rPr>
          <w:rFonts w:cstheme="minorHAnsi"/>
          <w:color w:val="1D2129"/>
          <w:shd w:val="clear" w:color="auto" w:fill="FFFFFF"/>
        </w:rPr>
        <w:t xml:space="preserve">Jeg glæder mig til disse to kvinder får publiceret deres studier, men hvis I ønsker at vide mere allerede nu, så har Melanie Morrin Publiceret hendes protocol, med metode og design og den kan findes her: </w:t>
      </w:r>
      <w:hyperlink r:id="rId5" w:history="1">
        <w:r w:rsidR="00D62CCA" w:rsidRPr="00C9315E">
          <w:rPr>
            <w:rStyle w:val="Llink"/>
            <w:rFonts w:cstheme="minorHAnsi"/>
            <w:shd w:val="clear" w:color="auto" w:fill="FFFFFF"/>
          </w:rPr>
          <w:t>https://www.ncbi.nlm.nih.gov/pubmed/26600287</w:t>
        </w:r>
      </w:hyperlink>
      <w:r w:rsidR="00D62CCA">
        <w:rPr>
          <w:rFonts w:cstheme="minorHAnsi"/>
          <w:color w:val="1D2129"/>
          <w:shd w:val="clear" w:color="auto" w:fill="FFFFFF"/>
        </w:rPr>
        <w:t>.</w:t>
      </w:r>
    </w:p>
    <w:p w14:paraId="69E99DDC" w14:textId="77777777" w:rsidR="00D62CCA" w:rsidRDefault="00D62CCA">
      <w:pPr>
        <w:rPr>
          <w:rFonts w:cstheme="minorHAnsi"/>
          <w:color w:val="1D2129"/>
          <w:shd w:val="clear" w:color="auto" w:fill="FFFFFF"/>
        </w:rPr>
      </w:pPr>
    </w:p>
    <w:p w14:paraId="4259EE51" w14:textId="77777777" w:rsidR="001C525A" w:rsidRPr="00121903" w:rsidRDefault="00D62CCA" w:rsidP="00121903">
      <w:pPr>
        <w:rPr>
          <w:rFonts w:eastAsia="Times New Roman" w:cstheme="minorHAnsi"/>
          <w:bCs/>
          <w:lang w:eastAsia="da-DK"/>
        </w:rPr>
      </w:pPr>
      <w:r>
        <w:rPr>
          <w:rFonts w:cstheme="minorHAnsi"/>
          <w:color w:val="1D2129"/>
          <w:shd w:val="clear" w:color="auto" w:fill="FFFFFF"/>
        </w:rPr>
        <w:t xml:space="preserve">Generelt oplevede jeg en konference med et stort fokus på hvad fysioterapi kan gøre for alle </w:t>
      </w:r>
      <w:r w:rsidRPr="001C525A">
        <w:rPr>
          <w:rFonts w:cstheme="minorHAnsi"/>
          <w:color w:val="1D2129"/>
          <w:shd w:val="clear" w:color="auto" w:fill="FFFFFF"/>
        </w:rPr>
        <w:t xml:space="preserve">patientgrupper inden for underlivssmerter. Der </w:t>
      </w:r>
      <w:r w:rsidR="000E095D">
        <w:rPr>
          <w:rFonts w:cstheme="minorHAnsi"/>
          <w:color w:val="1D2129"/>
          <w:shd w:val="clear" w:color="auto" w:fill="FFFFFF"/>
        </w:rPr>
        <w:t>var mange foredrag der gav et detaljeret</w:t>
      </w:r>
      <w:r w:rsidRPr="001C525A">
        <w:rPr>
          <w:rFonts w:cstheme="minorHAnsi"/>
          <w:color w:val="1D2129"/>
          <w:shd w:val="clear" w:color="auto" w:fill="FFFFFF"/>
        </w:rPr>
        <w:t xml:space="preserve"> indblik i perifere smerter og centraliserede smerter. </w:t>
      </w:r>
      <w:r w:rsidR="001C525A" w:rsidRPr="001C525A">
        <w:rPr>
          <w:rFonts w:cstheme="minorHAnsi"/>
          <w:color w:val="1D2129"/>
          <w:shd w:val="clear" w:color="auto" w:fill="FFFFFF"/>
        </w:rPr>
        <w:t>Flere foredragsholdere specielt inden for urologien</w:t>
      </w:r>
      <w:r w:rsidR="00F73E00">
        <w:rPr>
          <w:rFonts w:cstheme="minorHAnsi"/>
          <w:color w:val="1D2129"/>
          <w:shd w:val="clear" w:color="auto" w:fill="FFFFFF"/>
        </w:rPr>
        <w:t xml:space="preserve"> og</w:t>
      </w:r>
      <w:r w:rsidR="001C525A" w:rsidRPr="001C525A">
        <w:rPr>
          <w:rFonts w:cstheme="minorHAnsi"/>
          <w:color w:val="1D2129"/>
          <w:shd w:val="clear" w:color="auto" w:fill="FFFFFF"/>
        </w:rPr>
        <w:t xml:space="preserve"> bladder pain syndrome</w:t>
      </w:r>
      <w:r w:rsidR="00121903">
        <w:rPr>
          <w:rFonts w:cstheme="minorHAnsi"/>
          <w:color w:val="1D2129"/>
          <w:shd w:val="clear" w:color="auto" w:fill="FFFFFF"/>
        </w:rPr>
        <w:t>, konkluderede følgende</w:t>
      </w:r>
      <w:r w:rsidR="001C525A" w:rsidRPr="00121903">
        <w:rPr>
          <w:rFonts w:cstheme="minorHAnsi"/>
          <w:shd w:val="clear" w:color="auto" w:fill="FFFFFF"/>
        </w:rPr>
        <w:t xml:space="preserve">: </w:t>
      </w:r>
      <w:r w:rsidR="001C525A" w:rsidRPr="00121903">
        <w:rPr>
          <w:rFonts w:eastAsia="Times New Roman" w:cstheme="minorHAnsi"/>
          <w:bCs/>
          <w:lang w:eastAsia="da-DK"/>
        </w:rPr>
        <w:t>“Treat the pelvic floor before you treat anything else”</w:t>
      </w:r>
    </w:p>
    <w:p w14:paraId="0F187AC3" w14:textId="77777777" w:rsidR="00121903" w:rsidRDefault="00D62CCA">
      <w:pPr>
        <w:rPr>
          <w:rFonts w:cstheme="minorHAnsi"/>
          <w:color w:val="1D2129"/>
          <w:shd w:val="clear" w:color="auto" w:fill="FFFFFF"/>
        </w:rPr>
      </w:pPr>
      <w:r w:rsidRPr="00121903">
        <w:rPr>
          <w:rFonts w:cstheme="minorHAnsi"/>
          <w:shd w:val="clear" w:color="auto" w:fill="FFFFFF"/>
        </w:rPr>
        <w:t xml:space="preserve">Gerald F. Gebhart holdt foredrag under overskriften ”understanding viceral pain” og hans </w:t>
      </w:r>
      <w:r w:rsidR="006E3F35" w:rsidRPr="00121903">
        <w:rPr>
          <w:rFonts w:cstheme="minorHAnsi"/>
          <w:shd w:val="clear" w:color="auto" w:fill="FFFFFF"/>
        </w:rPr>
        <w:t xml:space="preserve">pointerede at vi skal stoppe med at dele patienter op i patienter med periferer smerter og patienter med centraliserede </w:t>
      </w:r>
      <w:r w:rsidR="006E3F35" w:rsidRPr="001C525A">
        <w:rPr>
          <w:rFonts w:cstheme="minorHAnsi"/>
          <w:color w:val="1D2129"/>
          <w:shd w:val="clear" w:color="auto" w:fill="FFFFFF"/>
        </w:rPr>
        <w:t>smerter, da der altid vil være en combin</w:t>
      </w:r>
      <w:r w:rsidR="00121903">
        <w:rPr>
          <w:rFonts w:cstheme="minorHAnsi"/>
          <w:color w:val="1D2129"/>
          <w:shd w:val="clear" w:color="auto" w:fill="FFFFFF"/>
        </w:rPr>
        <w:t>ation af perifere</w:t>
      </w:r>
      <w:r w:rsidR="006E3F35" w:rsidRPr="001C525A">
        <w:rPr>
          <w:rFonts w:cstheme="minorHAnsi"/>
          <w:color w:val="1D2129"/>
          <w:shd w:val="clear" w:color="auto" w:fill="FFFFFF"/>
        </w:rPr>
        <w:t xml:space="preserve"> smerte</w:t>
      </w:r>
      <w:r w:rsidR="00121903" w:rsidRPr="001C525A">
        <w:rPr>
          <w:rFonts w:cstheme="minorHAnsi"/>
          <w:color w:val="1D2129"/>
          <w:shd w:val="clear" w:color="auto" w:fill="FFFFFF"/>
        </w:rPr>
        <w:t>input</w:t>
      </w:r>
      <w:r w:rsidR="006E3F35" w:rsidRPr="001C525A">
        <w:rPr>
          <w:rFonts w:cstheme="minorHAnsi"/>
          <w:color w:val="1D2129"/>
          <w:shd w:val="clear" w:color="auto" w:fill="FFFFFF"/>
        </w:rPr>
        <w:t xml:space="preserve"> og generaliseret smerte.</w:t>
      </w:r>
      <w:r w:rsidR="00121903">
        <w:rPr>
          <w:rFonts w:cstheme="minorHAnsi"/>
          <w:color w:val="1D2129"/>
          <w:shd w:val="clear" w:color="auto" w:fill="FFFFFF"/>
        </w:rPr>
        <w:t xml:space="preserve"> </w:t>
      </w:r>
      <w:r w:rsidR="006E3F35" w:rsidRPr="001C525A">
        <w:rPr>
          <w:rFonts w:cstheme="minorHAnsi"/>
          <w:color w:val="1D2129"/>
          <w:shd w:val="clear" w:color="auto" w:fill="FFFFFF"/>
        </w:rPr>
        <w:t>Hele vores nervesystem</w:t>
      </w:r>
      <w:r w:rsidR="006E3F35">
        <w:rPr>
          <w:rFonts w:cstheme="minorHAnsi"/>
          <w:color w:val="1D2129"/>
          <w:shd w:val="clear" w:color="auto" w:fill="FFFFFF"/>
        </w:rPr>
        <w:t xml:space="preserve"> har store neuroplastiske muligheder, hvilket kan påvirke kroniske smerter både postitivt og negativt. </w:t>
      </w:r>
    </w:p>
    <w:p w14:paraId="392A3C71" w14:textId="77777777" w:rsidR="00D62CCA" w:rsidRDefault="006E3F35">
      <w:pPr>
        <w:rPr>
          <w:rFonts w:cstheme="minorHAnsi"/>
          <w:color w:val="1D2129"/>
          <w:shd w:val="clear" w:color="auto" w:fill="FFFFFF"/>
        </w:rPr>
      </w:pPr>
      <w:r>
        <w:rPr>
          <w:rFonts w:cstheme="minorHAnsi"/>
          <w:color w:val="1D2129"/>
          <w:shd w:val="clear" w:color="auto" w:fill="FFFFFF"/>
        </w:rPr>
        <w:t>En populær tilgang, som blev nævn flere gange på konferencen, til at hjælpe mennesker med kroniske smerter er den såkaldte Top Down og Bottom Up approach. Sagt med andre ord, så skal man altid arbejde med Top Down aka. generaliserede smerte mekanismer og Bottom Up aka</w:t>
      </w:r>
      <w:r w:rsidR="007B26CC">
        <w:rPr>
          <w:rFonts w:cstheme="minorHAnsi"/>
          <w:color w:val="1D2129"/>
          <w:shd w:val="clear" w:color="auto" w:fill="FFFFFF"/>
        </w:rPr>
        <w:t>. perifere smerte</w:t>
      </w:r>
      <w:r>
        <w:rPr>
          <w:rFonts w:cstheme="minorHAnsi"/>
          <w:color w:val="1D2129"/>
          <w:shd w:val="clear" w:color="auto" w:fill="FFFFFF"/>
        </w:rPr>
        <w:t xml:space="preserve">mekanismer på samme tid, derved hjælper man patienterne </w:t>
      </w:r>
      <w:r w:rsidR="007B26CC">
        <w:rPr>
          <w:rFonts w:cstheme="minorHAnsi"/>
          <w:color w:val="1D2129"/>
          <w:shd w:val="clear" w:color="auto" w:fill="FFFFFF"/>
        </w:rPr>
        <w:t xml:space="preserve">bedre og </w:t>
      </w:r>
      <w:r>
        <w:rPr>
          <w:rFonts w:cstheme="minorHAnsi"/>
          <w:color w:val="1D2129"/>
          <w:shd w:val="clear" w:color="auto" w:fill="FFFFFF"/>
        </w:rPr>
        <w:t xml:space="preserve">hurtigere. </w:t>
      </w:r>
      <w:r w:rsidR="007B26CC">
        <w:rPr>
          <w:rFonts w:cstheme="minorHAnsi"/>
          <w:color w:val="1D2129"/>
          <w:shd w:val="clear" w:color="auto" w:fill="FFFFFF"/>
        </w:rPr>
        <w:t>Jeg tænker at det er her vi fysioterapeuter har virkeligt meget at byde ind med;-)</w:t>
      </w:r>
    </w:p>
    <w:p w14:paraId="245D9E55" w14:textId="77777777" w:rsidR="004C3A8A" w:rsidRDefault="00121903">
      <w:pPr>
        <w:rPr>
          <w:rFonts w:cstheme="minorHAnsi"/>
          <w:color w:val="1D2129"/>
          <w:shd w:val="clear" w:color="auto" w:fill="FFFFFF"/>
        </w:rPr>
      </w:pPr>
      <w:r>
        <w:rPr>
          <w:rFonts w:cstheme="minorHAnsi"/>
          <w:color w:val="1D2129"/>
          <w:shd w:val="clear" w:color="auto" w:fill="FFFFFF"/>
        </w:rPr>
        <w:t xml:space="preserve">Dr. Aziz fortalte om det autonome nervesystems, og dysfunktioner </w:t>
      </w:r>
      <w:r w:rsidR="00F73E00">
        <w:rPr>
          <w:rFonts w:cstheme="minorHAnsi"/>
          <w:color w:val="1D2129"/>
          <w:shd w:val="clear" w:color="auto" w:fill="FFFFFF"/>
        </w:rPr>
        <w:t xml:space="preserve">i </w:t>
      </w:r>
      <w:r>
        <w:rPr>
          <w:rFonts w:cstheme="minorHAnsi"/>
          <w:color w:val="1D2129"/>
          <w:shd w:val="clear" w:color="auto" w:fill="FFFFFF"/>
        </w:rPr>
        <w:t>mavetarmsystemet. Han beskrev hvordan en høj aktivitet i det parasympatiske nervesystem var medvirkende til smertereduktion hos patienter med eosophagus smerter.</w:t>
      </w:r>
      <w:r w:rsidR="00762E59">
        <w:rPr>
          <w:rFonts w:cstheme="minorHAnsi"/>
          <w:color w:val="1D2129"/>
          <w:shd w:val="clear" w:color="auto" w:fill="FFFFFF"/>
        </w:rPr>
        <w:t xml:space="preserve"> Ud fra det konkluderede han, at d</w:t>
      </w:r>
      <w:r>
        <w:rPr>
          <w:rFonts w:cstheme="minorHAnsi"/>
          <w:color w:val="1D2129"/>
          <w:shd w:val="clear" w:color="auto" w:fill="FFFFFF"/>
        </w:rPr>
        <w:t xml:space="preserve">et derfor </w:t>
      </w:r>
      <w:r w:rsidR="00762E59">
        <w:rPr>
          <w:rFonts w:cstheme="minorHAnsi"/>
          <w:color w:val="1D2129"/>
          <w:shd w:val="clear" w:color="auto" w:fill="FFFFFF"/>
        </w:rPr>
        <w:t xml:space="preserve">er </w:t>
      </w:r>
      <w:r>
        <w:rPr>
          <w:rFonts w:cstheme="minorHAnsi"/>
          <w:color w:val="1D2129"/>
          <w:shd w:val="clear" w:color="auto" w:fill="FFFFFF"/>
        </w:rPr>
        <w:t xml:space="preserve">vigtigt at vi øger </w:t>
      </w:r>
      <w:r w:rsidR="004C3A8A">
        <w:rPr>
          <w:rFonts w:cstheme="minorHAnsi"/>
          <w:color w:val="1D2129"/>
          <w:shd w:val="clear" w:color="auto" w:fill="FFFFFF"/>
        </w:rPr>
        <w:t xml:space="preserve">aktiviteten i det parasympatiske nervesystem. </w:t>
      </w:r>
      <w:r w:rsidR="00762E59">
        <w:rPr>
          <w:rFonts w:cstheme="minorHAnsi"/>
          <w:color w:val="1D2129"/>
          <w:shd w:val="clear" w:color="auto" w:fill="FFFFFF"/>
        </w:rPr>
        <w:t>Da mennesker med stress har nedsat parasympatisk aktivitet er stresshåndtering derfor et vigtigt behandlingstiltag.</w:t>
      </w:r>
    </w:p>
    <w:p w14:paraId="368FF035" w14:textId="77777777" w:rsidR="004C3A8A" w:rsidRDefault="004C3A8A">
      <w:pPr>
        <w:rPr>
          <w:rFonts w:cstheme="minorHAnsi"/>
          <w:color w:val="1D2129"/>
          <w:shd w:val="clear" w:color="auto" w:fill="FFFFFF"/>
        </w:rPr>
      </w:pPr>
      <w:r>
        <w:rPr>
          <w:rFonts w:cstheme="minorHAnsi"/>
          <w:color w:val="1D2129"/>
          <w:shd w:val="clear" w:color="auto" w:fill="FFFFFF"/>
        </w:rPr>
        <w:t>Det parasympatiske nervesystem er centralt emne, og flere foredragsholdere taler om vagus nerven, og hvordan underaktivitet af nerven kan give forskellige problemer. Der foreslås forskellige aktiviteter for at øge vagus nervens aktivitet, deriblandt kan nævnes rolige dybe diafragmatiske vejrtrækninger og et apparat man sætter på halsen, som på en eller anden måde stimulerer vagus nerven.</w:t>
      </w:r>
    </w:p>
    <w:p w14:paraId="4AFEE61D" w14:textId="77777777" w:rsidR="00F73E00" w:rsidRDefault="00C05B59">
      <w:pPr>
        <w:rPr>
          <w:rFonts w:cstheme="minorHAnsi"/>
          <w:color w:val="1D2129"/>
          <w:shd w:val="clear" w:color="auto" w:fill="FFFFFF"/>
        </w:rPr>
      </w:pPr>
      <w:r w:rsidRPr="00C05B59">
        <w:rPr>
          <w:rFonts w:cstheme="minorHAnsi"/>
          <w:color w:val="1D2129"/>
          <w:shd w:val="clear" w:color="auto" w:fill="FFFFFF"/>
        </w:rPr>
        <w:t>Dr. Thomas Chelimsky</w:t>
      </w:r>
      <w:r>
        <w:rPr>
          <w:rFonts w:cstheme="minorHAnsi"/>
          <w:color w:val="1D2129"/>
          <w:shd w:val="clear" w:color="auto" w:fill="FFFFFF"/>
        </w:rPr>
        <w:t xml:space="preserve"> fortæller om generelt nedsat vagus nerve aktivitet hos patienter med kroniske smerter og han anbefaler ”intervaltræning”. Jeg er ikke helt klar over hvad han mener med intervaltræning, men håber at blive klogere på dette i fremtiden;-) </w:t>
      </w:r>
    </w:p>
    <w:p w14:paraId="2FCEBD9A" w14:textId="77777777" w:rsidR="00FE7E39" w:rsidRDefault="00FE7E39">
      <w:pPr>
        <w:rPr>
          <w:rFonts w:cstheme="minorHAnsi"/>
          <w:color w:val="1D2129"/>
          <w:shd w:val="clear" w:color="auto" w:fill="FFFFFF"/>
        </w:rPr>
      </w:pPr>
      <w:r>
        <w:rPr>
          <w:rFonts w:cstheme="minorHAnsi"/>
          <w:color w:val="1D2129"/>
          <w:shd w:val="clear" w:color="auto" w:fill="FFFFFF"/>
        </w:rPr>
        <w:lastRenderedPageBreak/>
        <w:t xml:space="preserve">Romona Horton er fysioterapeut og fortæller på kongressen om visceral facia. Hun beskriver hvordan manuelle teknikker i maveregionen, kan have positiv effekt på mange mave og underlivs smertetilstande. Hun beskriver også flere små studier der viser lovende resultater </w:t>
      </w:r>
      <w:r w:rsidR="00FC2DC0">
        <w:rPr>
          <w:rFonts w:cstheme="minorHAnsi"/>
          <w:color w:val="1D2129"/>
          <w:shd w:val="clear" w:color="auto" w:fill="FFFFFF"/>
        </w:rPr>
        <w:t xml:space="preserve">for </w:t>
      </w:r>
      <w:r w:rsidR="00AB3A13">
        <w:rPr>
          <w:rFonts w:cstheme="minorHAnsi"/>
          <w:color w:val="1D2129"/>
          <w:shd w:val="clear" w:color="auto" w:fill="FFFFFF"/>
        </w:rPr>
        <w:t>at manuelle teknikker kan mindske generne fra kejsersnitsar, og andre ar i maveregionen. Et område jeg håber vi kommer til at se mere til indenfor fremtidig forskning.</w:t>
      </w:r>
    </w:p>
    <w:p w14:paraId="294C9955" w14:textId="77777777" w:rsidR="00BE3090" w:rsidRDefault="00C05B59">
      <w:pPr>
        <w:rPr>
          <w:rFonts w:cstheme="minorHAnsi"/>
          <w:color w:val="1D2129"/>
          <w:shd w:val="clear" w:color="auto" w:fill="FFFFFF"/>
        </w:rPr>
      </w:pPr>
      <w:r>
        <w:rPr>
          <w:rFonts w:cstheme="minorHAnsi"/>
          <w:color w:val="1D2129"/>
          <w:shd w:val="clear" w:color="auto" w:fill="FFFFFF"/>
        </w:rPr>
        <w:t xml:space="preserve">Dette er et lille bitte uddrag af 3 dages konference og 2 dages kursus. </w:t>
      </w:r>
      <w:r w:rsidR="000C5DE5">
        <w:rPr>
          <w:rFonts w:cstheme="minorHAnsi"/>
          <w:color w:val="1D2129"/>
          <w:shd w:val="clear" w:color="auto" w:fill="FFFFFF"/>
          <w:lang w:val="en-US"/>
        </w:rPr>
        <w:t>Om 2 år I 2019 afholdes World C</w:t>
      </w:r>
      <w:r w:rsidRPr="00C05B59">
        <w:rPr>
          <w:rFonts w:cstheme="minorHAnsi"/>
          <w:color w:val="1D2129"/>
          <w:shd w:val="clear" w:color="auto" w:fill="FFFFFF"/>
          <w:lang w:val="en-US"/>
        </w:rPr>
        <w:t xml:space="preserve">ongress of </w:t>
      </w:r>
      <w:r w:rsidR="000C5DE5">
        <w:rPr>
          <w:rFonts w:cstheme="minorHAnsi"/>
          <w:color w:val="1D2129"/>
          <w:shd w:val="clear" w:color="auto" w:fill="FFFFFF"/>
          <w:lang w:val="en-US"/>
        </w:rPr>
        <w:t>Abdominal and Pelvic P</w:t>
      </w:r>
      <w:r w:rsidR="00F73E00">
        <w:rPr>
          <w:rFonts w:cstheme="minorHAnsi"/>
          <w:color w:val="1D2129"/>
          <w:shd w:val="clear" w:color="auto" w:fill="FFFFFF"/>
          <w:lang w:val="en-US"/>
        </w:rPr>
        <w:t>ain i</w:t>
      </w:r>
      <w:r>
        <w:rPr>
          <w:rFonts w:cstheme="minorHAnsi"/>
          <w:color w:val="1D2129"/>
          <w:shd w:val="clear" w:color="auto" w:fill="FFFFFF"/>
          <w:lang w:val="en-US"/>
        </w:rPr>
        <w:t xml:space="preserve"> London</w:t>
      </w:r>
      <w:r w:rsidR="000C5DE5">
        <w:rPr>
          <w:rFonts w:cstheme="minorHAnsi"/>
          <w:color w:val="1D2129"/>
          <w:shd w:val="clear" w:color="auto" w:fill="FFFFFF"/>
          <w:lang w:val="en-US"/>
        </w:rPr>
        <w:t xml:space="preserve">. </w:t>
      </w:r>
      <w:r w:rsidR="000F0DD3" w:rsidRPr="000F0DD3">
        <w:rPr>
          <w:rFonts w:cstheme="minorHAnsi"/>
          <w:color w:val="1D2129"/>
          <w:shd w:val="clear" w:color="auto" w:fill="FFFFFF"/>
        </w:rPr>
        <w:t>Når det nu er så tæt på</w:t>
      </w:r>
      <w:r w:rsidR="000F0DD3">
        <w:rPr>
          <w:rFonts w:cstheme="minorHAnsi"/>
          <w:color w:val="1D2129"/>
          <w:shd w:val="clear" w:color="auto" w:fill="FFFFFF"/>
        </w:rPr>
        <w:t xml:space="preserve">, så håber jeg at vi er mange </w:t>
      </w:r>
      <w:r w:rsidR="000C5DE5" w:rsidRPr="000C5DE5">
        <w:rPr>
          <w:rFonts w:cstheme="minorHAnsi"/>
          <w:color w:val="1D2129"/>
          <w:shd w:val="clear" w:color="auto" w:fill="FFFFFF"/>
        </w:rPr>
        <w:t xml:space="preserve">danske fysioterapeuter </w:t>
      </w:r>
      <w:r w:rsidR="000F0DD3">
        <w:rPr>
          <w:rFonts w:cstheme="minorHAnsi"/>
          <w:color w:val="1D2129"/>
          <w:shd w:val="clear" w:color="auto" w:fill="FFFFFF"/>
        </w:rPr>
        <w:t xml:space="preserve">der ses </w:t>
      </w:r>
      <w:r w:rsidR="00F73E00">
        <w:rPr>
          <w:rFonts w:cstheme="minorHAnsi"/>
          <w:color w:val="1D2129"/>
          <w:shd w:val="clear" w:color="auto" w:fill="FFFFFF"/>
        </w:rPr>
        <w:t>i</w:t>
      </w:r>
      <w:r w:rsidR="000C5DE5" w:rsidRPr="000C5DE5">
        <w:rPr>
          <w:rFonts w:cstheme="minorHAnsi"/>
          <w:color w:val="1D2129"/>
          <w:shd w:val="clear" w:color="auto" w:fill="FFFFFF"/>
        </w:rPr>
        <w:t xml:space="preserve"> </w:t>
      </w:r>
      <w:r w:rsidR="000C5DE5">
        <w:rPr>
          <w:rFonts w:cstheme="minorHAnsi"/>
          <w:color w:val="1D2129"/>
          <w:shd w:val="clear" w:color="auto" w:fill="FFFFFF"/>
        </w:rPr>
        <w:t>Londen</w:t>
      </w:r>
      <w:r w:rsidR="000F0DD3">
        <w:rPr>
          <w:rFonts w:cstheme="minorHAnsi"/>
          <w:color w:val="1D2129"/>
          <w:shd w:val="clear" w:color="auto" w:fill="FFFFFF"/>
        </w:rPr>
        <w:t xml:space="preserve"> i 2019</w:t>
      </w:r>
      <w:r w:rsidR="000C5DE5">
        <w:rPr>
          <w:rFonts w:cstheme="minorHAnsi"/>
          <w:color w:val="1D2129"/>
          <w:shd w:val="clear" w:color="auto" w:fill="FFFFFF"/>
        </w:rPr>
        <w:t xml:space="preserve">. </w:t>
      </w:r>
    </w:p>
    <w:p w14:paraId="7AA32A4B" w14:textId="77777777" w:rsidR="009B57F2" w:rsidRDefault="009B57F2">
      <w:pPr>
        <w:rPr>
          <w:rFonts w:cstheme="minorHAnsi"/>
          <w:color w:val="1D2129"/>
          <w:shd w:val="clear" w:color="auto" w:fill="FFFFFF"/>
        </w:rPr>
      </w:pPr>
    </w:p>
    <w:p w14:paraId="609A65F9" w14:textId="77777777" w:rsidR="00153FA3" w:rsidRDefault="00153FA3">
      <w:pPr>
        <w:rPr>
          <w:rFonts w:cstheme="minorHAnsi"/>
          <w:color w:val="1D2129"/>
          <w:shd w:val="clear" w:color="auto" w:fill="FFFFFF"/>
        </w:rPr>
      </w:pPr>
      <w:r>
        <w:rPr>
          <w:rFonts w:cstheme="minorHAnsi"/>
          <w:color w:val="1D2129"/>
          <w:shd w:val="clear" w:color="auto" w:fill="FFFFFF"/>
        </w:rPr>
        <w:t xml:space="preserve">De bedste hilsner </w:t>
      </w:r>
    </w:p>
    <w:p w14:paraId="1E46DC7F" w14:textId="77777777" w:rsidR="00153FA3" w:rsidRPr="00F73E00" w:rsidRDefault="00153FA3">
      <w:pPr>
        <w:rPr>
          <w:rFonts w:cstheme="minorHAnsi"/>
          <w:color w:val="1D2129"/>
          <w:shd w:val="clear" w:color="auto" w:fill="FFFFFF"/>
        </w:rPr>
      </w:pPr>
      <w:r>
        <w:rPr>
          <w:rFonts w:cstheme="minorHAnsi"/>
          <w:color w:val="1D2129"/>
          <w:shd w:val="clear" w:color="auto" w:fill="FFFFFF"/>
        </w:rPr>
        <w:t>Dorte Kildegaard</w:t>
      </w:r>
      <w:r w:rsidR="00E47CF4">
        <w:rPr>
          <w:rFonts w:cstheme="minorHAnsi"/>
          <w:color w:val="1D2129"/>
          <w:shd w:val="clear" w:color="auto" w:fill="FFFFFF"/>
        </w:rPr>
        <w:t xml:space="preserve">, </w:t>
      </w:r>
      <w:r>
        <w:rPr>
          <w:rFonts w:cstheme="minorHAnsi"/>
          <w:color w:val="1D2129"/>
          <w:shd w:val="clear" w:color="auto" w:fill="FFFFFF"/>
        </w:rPr>
        <w:t>www</w:t>
      </w:r>
      <w:r w:rsidR="00E47CF4">
        <w:rPr>
          <w:rFonts w:cstheme="minorHAnsi"/>
          <w:color w:val="1D2129"/>
          <w:shd w:val="clear" w:color="auto" w:fill="FFFFFF"/>
        </w:rPr>
        <w:t>.gynfys.dk</w:t>
      </w:r>
    </w:p>
    <w:sectPr w:rsidR="00153FA3" w:rsidRPr="00F73E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62BCD"/>
    <w:multiLevelType w:val="hybridMultilevel"/>
    <w:tmpl w:val="529CA9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90"/>
    <w:rsid w:val="000660B8"/>
    <w:rsid w:val="0008633C"/>
    <w:rsid w:val="000C5DE5"/>
    <w:rsid w:val="000E095D"/>
    <w:rsid w:val="000E21A2"/>
    <w:rsid w:val="000F0DD3"/>
    <w:rsid w:val="001117F4"/>
    <w:rsid w:val="00121903"/>
    <w:rsid w:val="00153FA3"/>
    <w:rsid w:val="00171E4D"/>
    <w:rsid w:val="001833AA"/>
    <w:rsid w:val="00185413"/>
    <w:rsid w:val="001C525A"/>
    <w:rsid w:val="001F370F"/>
    <w:rsid w:val="003049E3"/>
    <w:rsid w:val="00335DED"/>
    <w:rsid w:val="003544E7"/>
    <w:rsid w:val="003D06DB"/>
    <w:rsid w:val="003E5543"/>
    <w:rsid w:val="00403C16"/>
    <w:rsid w:val="004043F2"/>
    <w:rsid w:val="00405B53"/>
    <w:rsid w:val="00427694"/>
    <w:rsid w:val="00456C0C"/>
    <w:rsid w:val="004671DD"/>
    <w:rsid w:val="00467E92"/>
    <w:rsid w:val="0048172F"/>
    <w:rsid w:val="004B4D56"/>
    <w:rsid w:val="004C3A8A"/>
    <w:rsid w:val="004E06A9"/>
    <w:rsid w:val="004E3909"/>
    <w:rsid w:val="004F06A7"/>
    <w:rsid w:val="004F634A"/>
    <w:rsid w:val="00506AD6"/>
    <w:rsid w:val="0054796D"/>
    <w:rsid w:val="005737F6"/>
    <w:rsid w:val="005D416E"/>
    <w:rsid w:val="005F7357"/>
    <w:rsid w:val="00654B1F"/>
    <w:rsid w:val="00666B79"/>
    <w:rsid w:val="006E3F35"/>
    <w:rsid w:val="006E4738"/>
    <w:rsid w:val="00712913"/>
    <w:rsid w:val="007149C1"/>
    <w:rsid w:val="00762E59"/>
    <w:rsid w:val="00770D4E"/>
    <w:rsid w:val="0079570E"/>
    <w:rsid w:val="007A44BD"/>
    <w:rsid w:val="007B26CC"/>
    <w:rsid w:val="0089489A"/>
    <w:rsid w:val="008B100F"/>
    <w:rsid w:val="008C146A"/>
    <w:rsid w:val="008D18D9"/>
    <w:rsid w:val="008F5C0F"/>
    <w:rsid w:val="00943993"/>
    <w:rsid w:val="00977837"/>
    <w:rsid w:val="009912F2"/>
    <w:rsid w:val="009B57F2"/>
    <w:rsid w:val="009E7904"/>
    <w:rsid w:val="00A12774"/>
    <w:rsid w:val="00A66575"/>
    <w:rsid w:val="00AB3A13"/>
    <w:rsid w:val="00AC531A"/>
    <w:rsid w:val="00B01CF5"/>
    <w:rsid w:val="00B208AC"/>
    <w:rsid w:val="00B65B62"/>
    <w:rsid w:val="00BB0433"/>
    <w:rsid w:val="00BB7093"/>
    <w:rsid w:val="00BD0F37"/>
    <w:rsid w:val="00BE3090"/>
    <w:rsid w:val="00BF1B27"/>
    <w:rsid w:val="00C03F1E"/>
    <w:rsid w:val="00C05B59"/>
    <w:rsid w:val="00C4250B"/>
    <w:rsid w:val="00C552FA"/>
    <w:rsid w:val="00C62C31"/>
    <w:rsid w:val="00CA74B6"/>
    <w:rsid w:val="00CC1619"/>
    <w:rsid w:val="00CC438A"/>
    <w:rsid w:val="00D071B8"/>
    <w:rsid w:val="00D57A19"/>
    <w:rsid w:val="00D62CCA"/>
    <w:rsid w:val="00D66962"/>
    <w:rsid w:val="00D75EF8"/>
    <w:rsid w:val="00D83295"/>
    <w:rsid w:val="00DA0FFA"/>
    <w:rsid w:val="00DC60F4"/>
    <w:rsid w:val="00DD7B76"/>
    <w:rsid w:val="00DF292A"/>
    <w:rsid w:val="00DF44F7"/>
    <w:rsid w:val="00E15EC7"/>
    <w:rsid w:val="00E47CF4"/>
    <w:rsid w:val="00E53243"/>
    <w:rsid w:val="00E71A9B"/>
    <w:rsid w:val="00EB2F88"/>
    <w:rsid w:val="00EB7D7F"/>
    <w:rsid w:val="00F504E6"/>
    <w:rsid w:val="00F73E00"/>
    <w:rsid w:val="00F835F4"/>
    <w:rsid w:val="00FC2DC0"/>
    <w:rsid w:val="00FC5120"/>
    <w:rsid w:val="00FE7E39"/>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75CB"/>
  <w15:chartTrackingRefBased/>
  <w15:docId w15:val="{98AA369C-98F7-4C88-BD60-1470F1C3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1C525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4250B"/>
    <w:pPr>
      <w:ind w:left="720"/>
      <w:contextualSpacing/>
    </w:pPr>
  </w:style>
  <w:style w:type="character" w:styleId="Llink">
    <w:name w:val="Hyperlink"/>
    <w:basedOn w:val="Standardskrifttypeiafsnit"/>
    <w:uiPriority w:val="99"/>
    <w:unhideWhenUsed/>
    <w:rsid w:val="00D62CCA"/>
    <w:rPr>
      <w:color w:val="0563C1" w:themeColor="hyperlink"/>
      <w:u w:val="single"/>
    </w:rPr>
  </w:style>
  <w:style w:type="character" w:customStyle="1" w:styleId="UnresolvedMention">
    <w:name w:val="Unresolved Mention"/>
    <w:basedOn w:val="Standardskrifttypeiafsnit"/>
    <w:uiPriority w:val="99"/>
    <w:semiHidden/>
    <w:unhideWhenUsed/>
    <w:rsid w:val="00D62CCA"/>
    <w:rPr>
      <w:color w:val="808080"/>
      <w:shd w:val="clear" w:color="auto" w:fill="E6E6E6"/>
    </w:rPr>
  </w:style>
  <w:style w:type="character" w:customStyle="1" w:styleId="Overskrift2Tegn">
    <w:name w:val="Overskrift 2 Tegn"/>
    <w:basedOn w:val="Standardskrifttypeiafsnit"/>
    <w:link w:val="Overskrift2"/>
    <w:uiPriority w:val="9"/>
    <w:rsid w:val="001C525A"/>
    <w:rPr>
      <w:rFonts w:ascii="Times New Roman" w:eastAsia="Times New Roman" w:hAnsi="Times New Roman" w:cs="Times New Roman"/>
      <w:b/>
      <w:bCs/>
      <w:sz w:val="36"/>
      <w:szCs w:val="36"/>
      <w:lang w:eastAsia="da-DK"/>
    </w:rPr>
  </w:style>
  <w:style w:type="character" w:styleId="Strk">
    <w:name w:val="Strong"/>
    <w:basedOn w:val="Standardskrifttypeiafsnit"/>
    <w:uiPriority w:val="22"/>
    <w:qFormat/>
    <w:rsid w:val="001C5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7543">
      <w:bodyDiv w:val="1"/>
      <w:marLeft w:val="0"/>
      <w:marRight w:val="0"/>
      <w:marTop w:val="0"/>
      <w:marBottom w:val="0"/>
      <w:divBdr>
        <w:top w:val="none" w:sz="0" w:space="0" w:color="auto"/>
        <w:left w:val="none" w:sz="0" w:space="0" w:color="auto"/>
        <w:bottom w:val="none" w:sz="0" w:space="0" w:color="auto"/>
        <w:right w:val="none" w:sz="0" w:space="0" w:color="auto"/>
      </w:divBdr>
    </w:div>
    <w:div w:id="20295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ubmed/2660028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1443</Words>
  <Characters>8807</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Kildegaard</dc:creator>
  <cp:keywords/>
  <dc:description/>
  <cp:lastModifiedBy>Peter Skrejborg.dk</cp:lastModifiedBy>
  <cp:revision>3</cp:revision>
  <dcterms:created xsi:type="dcterms:W3CDTF">2018-01-16T09:08:00Z</dcterms:created>
  <dcterms:modified xsi:type="dcterms:W3CDTF">2018-01-16T12:02:00Z</dcterms:modified>
</cp:coreProperties>
</file>